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2633D" w:rsidTr="00C50F96">
        <w:trPr>
          <w:cantSplit/>
        </w:trPr>
        <w:tc>
          <w:tcPr>
            <w:tcW w:w="10440" w:type="dxa"/>
          </w:tcPr>
          <w:p w:rsidR="00B2633D" w:rsidRPr="00BC12B3" w:rsidRDefault="00B2633D" w:rsidP="001A377E">
            <w:pPr>
              <w:rPr>
                <w:rFonts w:ascii="Arial" w:hAnsi="Arial" w:cs="Arial"/>
                <w:b/>
                <w:sz w:val="24"/>
                <w:szCs w:val="24"/>
              </w:rPr>
            </w:pPr>
            <w:r>
              <w:br w:type="page"/>
            </w:r>
            <w:r w:rsidR="001A377E" w:rsidRPr="00BC12B3">
              <w:rPr>
                <w:rFonts w:ascii="Arial" w:hAnsi="Arial" w:cs="Arial"/>
                <w:b/>
                <w:sz w:val="24"/>
                <w:szCs w:val="24"/>
              </w:rPr>
              <w:t>Analyse</w:t>
            </w:r>
            <w:r w:rsidRPr="00BC12B3">
              <w:rPr>
                <w:rFonts w:ascii="Arial" w:hAnsi="Arial" w:cs="Arial"/>
                <w:b/>
                <w:sz w:val="24"/>
                <w:szCs w:val="24"/>
              </w:rPr>
              <w:t xml:space="preserve"> your Current Teaching Context</w:t>
            </w:r>
          </w:p>
        </w:tc>
      </w:tr>
    </w:tbl>
    <w:p w:rsidR="00B2633D" w:rsidRDefault="00B2633D" w:rsidP="00B2633D"/>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2633D" w:rsidRPr="00BC12B3" w:rsidTr="00BC12B3">
        <w:trPr>
          <w:cantSplit/>
          <w:trHeight w:val="575"/>
        </w:trPr>
        <w:tc>
          <w:tcPr>
            <w:tcW w:w="10440" w:type="dxa"/>
          </w:tcPr>
          <w:p w:rsidR="00B2633D" w:rsidRPr="00BC12B3" w:rsidRDefault="00B2633D" w:rsidP="00C50F96">
            <w:pPr>
              <w:rPr>
                <w:rFonts w:ascii="Arial" w:hAnsi="Arial" w:cs="Arial"/>
              </w:rPr>
            </w:pPr>
            <w:r w:rsidRPr="00BC12B3">
              <w:rPr>
                <w:rFonts w:ascii="Arial" w:hAnsi="Arial" w:cs="Arial"/>
              </w:rPr>
              <w:t xml:space="preserve">Refer to your </w:t>
            </w:r>
            <w:r w:rsidRPr="00BC12B3">
              <w:rPr>
                <w:rFonts w:ascii="Arial" w:hAnsi="Arial" w:cs="Arial"/>
                <w:i/>
              </w:rPr>
              <w:t>Module Specification</w:t>
            </w:r>
            <w:r w:rsidRPr="00BC12B3">
              <w:rPr>
                <w:rFonts w:ascii="Arial" w:hAnsi="Arial" w:cs="Arial"/>
              </w:rPr>
              <w:t xml:space="preserve"> as it will provide you with the relevant information on the following:</w:t>
            </w:r>
          </w:p>
        </w:tc>
      </w:tr>
      <w:tr w:rsidR="00B2633D" w:rsidRPr="00BC12B3" w:rsidTr="00BC12B3">
        <w:trPr>
          <w:cantSplit/>
          <w:trHeight w:val="575"/>
        </w:trPr>
        <w:tc>
          <w:tcPr>
            <w:tcW w:w="10440" w:type="dxa"/>
          </w:tcPr>
          <w:p w:rsidR="00B2633D" w:rsidRPr="00BC12B3" w:rsidRDefault="00B2633D" w:rsidP="00C50F96">
            <w:pPr>
              <w:rPr>
                <w:rFonts w:ascii="Arial" w:hAnsi="Arial" w:cs="Arial"/>
              </w:rPr>
            </w:pPr>
            <w:r w:rsidRPr="00BC12B3">
              <w:rPr>
                <w:rFonts w:ascii="Arial" w:hAnsi="Arial" w:cs="Arial"/>
              </w:rPr>
              <w:t>Module Code:</w:t>
            </w:r>
          </w:p>
        </w:tc>
      </w:tr>
      <w:tr w:rsidR="00B2633D" w:rsidRPr="00BC12B3" w:rsidTr="00BC12B3">
        <w:trPr>
          <w:cantSplit/>
          <w:trHeight w:val="575"/>
        </w:trPr>
        <w:tc>
          <w:tcPr>
            <w:tcW w:w="10440" w:type="dxa"/>
          </w:tcPr>
          <w:p w:rsidR="00B2633D" w:rsidRPr="00BC12B3" w:rsidRDefault="00B2633D" w:rsidP="00C50F96">
            <w:pPr>
              <w:rPr>
                <w:rFonts w:ascii="Arial" w:hAnsi="Arial" w:cs="Arial"/>
              </w:rPr>
            </w:pPr>
            <w:r w:rsidRPr="00BC12B3">
              <w:rPr>
                <w:rFonts w:ascii="Arial" w:hAnsi="Arial" w:cs="Arial"/>
              </w:rPr>
              <w:t>Module Title:</w:t>
            </w:r>
          </w:p>
        </w:tc>
      </w:tr>
      <w:tr w:rsidR="00B2633D" w:rsidRPr="00BC12B3" w:rsidTr="00BC12B3">
        <w:trPr>
          <w:cantSplit/>
          <w:trHeight w:val="575"/>
        </w:trPr>
        <w:tc>
          <w:tcPr>
            <w:tcW w:w="10440" w:type="dxa"/>
          </w:tcPr>
          <w:p w:rsidR="00B2633D" w:rsidRPr="00BC12B3" w:rsidRDefault="001A377E" w:rsidP="00C50F96">
            <w:pPr>
              <w:rPr>
                <w:rFonts w:ascii="Arial" w:hAnsi="Arial" w:cs="Arial"/>
              </w:rPr>
            </w:pPr>
            <w:r w:rsidRPr="00BC12B3">
              <w:rPr>
                <w:rFonts w:ascii="Arial" w:hAnsi="Arial" w:cs="Arial"/>
              </w:rPr>
              <w:t>Department:</w:t>
            </w:r>
          </w:p>
        </w:tc>
      </w:tr>
      <w:tr w:rsidR="00B2633D" w:rsidRPr="00BC12B3" w:rsidTr="00BC12B3">
        <w:trPr>
          <w:cantSplit/>
          <w:trHeight w:val="575"/>
        </w:trPr>
        <w:tc>
          <w:tcPr>
            <w:tcW w:w="10440" w:type="dxa"/>
          </w:tcPr>
          <w:p w:rsidR="00B2633D" w:rsidRPr="00BC12B3" w:rsidRDefault="00B2633D" w:rsidP="00C50F96">
            <w:pPr>
              <w:rPr>
                <w:rFonts w:ascii="Arial" w:hAnsi="Arial" w:cs="Arial"/>
              </w:rPr>
            </w:pPr>
            <w:r w:rsidRPr="00BC12B3">
              <w:rPr>
                <w:rFonts w:ascii="Arial" w:hAnsi="Arial" w:cs="Arial"/>
              </w:rPr>
              <w:t>Credits:</w:t>
            </w:r>
          </w:p>
          <w:p w:rsidR="00B2633D" w:rsidRPr="00BC12B3" w:rsidRDefault="00B2633D" w:rsidP="00C50F96">
            <w:pPr>
              <w:rPr>
                <w:rFonts w:ascii="Arial" w:hAnsi="Arial" w:cs="Arial"/>
              </w:rPr>
            </w:pPr>
          </w:p>
        </w:tc>
      </w:tr>
      <w:tr w:rsidR="00B2633D" w:rsidRPr="00BC12B3" w:rsidTr="00BC12B3">
        <w:trPr>
          <w:cantSplit/>
          <w:trHeight w:val="575"/>
        </w:trPr>
        <w:tc>
          <w:tcPr>
            <w:tcW w:w="10440" w:type="dxa"/>
          </w:tcPr>
          <w:p w:rsidR="00B2633D" w:rsidRPr="00BC12B3" w:rsidRDefault="00B2633D" w:rsidP="00C50F96">
            <w:pPr>
              <w:rPr>
                <w:rFonts w:ascii="Arial" w:hAnsi="Arial" w:cs="Arial"/>
              </w:rPr>
            </w:pPr>
            <w:r w:rsidRPr="00BC12B3">
              <w:rPr>
                <w:rFonts w:ascii="Arial" w:hAnsi="Arial" w:cs="Arial"/>
              </w:rPr>
              <w:t>Student Workload – scheduled learning and teaching activities</w:t>
            </w:r>
          </w:p>
          <w:p w:rsidR="00B2633D" w:rsidRPr="00BC12B3" w:rsidRDefault="00B2633D" w:rsidP="00B2633D">
            <w:pPr>
              <w:numPr>
                <w:ilvl w:val="0"/>
                <w:numId w:val="2"/>
              </w:numPr>
              <w:spacing w:after="0" w:line="240" w:lineRule="auto"/>
              <w:rPr>
                <w:rFonts w:ascii="Arial" w:hAnsi="Arial" w:cs="Arial"/>
              </w:rPr>
            </w:pPr>
            <w:r w:rsidRPr="00BC12B3">
              <w:rPr>
                <w:rFonts w:ascii="Arial" w:hAnsi="Arial" w:cs="Arial"/>
              </w:rPr>
              <w:t>Lectures</w:t>
            </w:r>
          </w:p>
          <w:p w:rsidR="00B2633D" w:rsidRPr="00BC12B3" w:rsidRDefault="00B2633D" w:rsidP="00B2633D">
            <w:pPr>
              <w:numPr>
                <w:ilvl w:val="0"/>
                <w:numId w:val="2"/>
              </w:numPr>
              <w:spacing w:after="0" w:line="240" w:lineRule="auto"/>
              <w:rPr>
                <w:rFonts w:ascii="Arial" w:hAnsi="Arial" w:cs="Arial"/>
              </w:rPr>
            </w:pPr>
            <w:r w:rsidRPr="00BC12B3">
              <w:rPr>
                <w:rFonts w:ascii="Arial" w:hAnsi="Arial" w:cs="Arial"/>
              </w:rPr>
              <w:t>Seminars</w:t>
            </w:r>
          </w:p>
          <w:p w:rsidR="00B2633D" w:rsidRPr="00BC12B3" w:rsidRDefault="00B2633D" w:rsidP="00B2633D">
            <w:pPr>
              <w:numPr>
                <w:ilvl w:val="0"/>
                <w:numId w:val="2"/>
              </w:numPr>
              <w:spacing w:after="0" w:line="240" w:lineRule="auto"/>
              <w:rPr>
                <w:rFonts w:ascii="Arial" w:hAnsi="Arial" w:cs="Arial"/>
              </w:rPr>
            </w:pPr>
            <w:r w:rsidRPr="00BC12B3">
              <w:rPr>
                <w:rFonts w:ascii="Arial" w:hAnsi="Arial" w:cs="Arial"/>
              </w:rPr>
              <w:t>Tutorials</w:t>
            </w:r>
          </w:p>
          <w:p w:rsidR="00B2633D" w:rsidRPr="00BC12B3" w:rsidRDefault="00B2633D" w:rsidP="00B2633D">
            <w:pPr>
              <w:numPr>
                <w:ilvl w:val="0"/>
                <w:numId w:val="2"/>
              </w:numPr>
              <w:spacing w:after="0" w:line="240" w:lineRule="auto"/>
              <w:rPr>
                <w:rFonts w:ascii="Arial" w:hAnsi="Arial" w:cs="Arial"/>
              </w:rPr>
            </w:pPr>
            <w:r w:rsidRPr="00BC12B3">
              <w:rPr>
                <w:rFonts w:ascii="Arial" w:hAnsi="Arial" w:cs="Arial"/>
              </w:rPr>
              <w:t>Project supervision</w:t>
            </w:r>
          </w:p>
          <w:p w:rsidR="00B2633D" w:rsidRPr="00BC12B3" w:rsidRDefault="00B2633D" w:rsidP="00B2633D">
            <w:pPr>
              <w:numPr>
                <w:ilvl w:val="0"/>
                <w:numId w:val="2"/>
              </w:numPr>
              <w:spacing w:after="0" w:line="240" w:lineRule="auto"/>
              <w:rPr>
                <w:rFonts w:ascii="Arial" w:hAnsi="Arial" w:cs="Arial"/>
              </w:rPr>
            </w:pPr>
            <w:r w:rsidRPr="00BC12B3">
              <w:rPr>
                <w:rFonts w:ascii="Arial" w:hAnsi="Arial" w:cs="Arial"/>
              </w:rPr>
              <w:t>Demonstration</w:t>
            </w:r>
          </w:p>
          <w:p w:rsidR="00B2633D" w:rsidRPr="00BC12B3" w:rsidRDefault="00B2633D" w:rsidP="00B2633D">
            <w:pPr>
              <w:numPr>
                <w:ilvl w:val="0"/>
                <w:numId w:val="2"/>
              </w:numPr>
              <w:spacing w:after="0" w:line="240" w:lineRule="auto"/>
              <w:rPr>
                <w:rFonts w:ascii="Arial" w:hAnsi="Arial" w:cs="Arial"/>
              </w:rPr>
            </w:pPr>
            <w:r w:rsidRPr="00BC12B3">
              <w:rPr>
                <w:rFonts w:ascii="Arial" w:hAnsi="Arial" w:cs="Arial"/>
              </w:rPr>
              <w:t>Practical classes and workshops</w:t>
            </w:r>
          </w:p>
          <w:p w:rsidR="00B2633D" w:rsidRPr="00BC12B3" w:rsidRDefault="00B2633D" w:rsidP="00B2633D">
            <w:pPr>
              <w:numPr>
                <w:ilvl w:val="0"/>
                <w:numId w:val="2"/>
              </w:numPr>
              <w:spacing w:after="0" w:line="240" w:lineRule="auto"/>
              <w:rPr>
                <w:rFonts w:ascii="Arial" w:hAnsi="Arial" w:cs="Arial"/>
              </w:rPr>
            </w:pPr>
            <w:r w:rsidRPr="00BC12B3">
              <w:rPr>
                <w:rFonts w:ascii="Arial" w:hAnsi="Arial" w:cs="Arial"/>
              </w:rPr>
              <w:t>Supervised time in studio/workshop</w:t>
            </w:r>
          </w:p>
          <w:p w:rsidR="00B2633D" w:rsidRPr="00BC12B3" w:rsidRDefault="00B2633D" w:rsidP="00B2633D">
            <w:pPr>
              <w:numPr>
                <w:ilvl w:val="0"/>
                <w:numId w:val="2"/>
              </w:numPr>
              <w:spacing w:after="0" w:line="240" w:lineRule="auto"/>
              <w:rPr>
                <w:rFonts w:ascii="Arial" w:hAnsi="Arial" w:cs="Arial"/>
              </w:rPr>
            </w:pPr>
            <w:r w:rsidRPr="00BC12B3">
              <w:rPr>
                <w:rFonts w:ascii="Arial" w:hAnsi="Arial" w:cs="Arial"/>
              </w:rPr>
              <w:t>Fieldwork</w:t>
            </w:r>
          </w:p>
          <w:p w:rsidR="00B2633D" w:rsidRPr="00BC12B3" w:rsidRDefault="00B2633D" w:rsidP="00B2633D">
            <w:pPr>
              <w:numPr>
                <w:ilvl w:val="0"/>
                <w:numId w:val="2"/>
              </w:numPr>
              <w:spacing w:after="0" w:line="240" w:lineRule="auto"/>
              <w:rPr>
                <w:rFonts w:ascii="Arial" w:hAnsi="Arial" w:cs="Arial"/>
              </w:rPr>
            </w:pPr>
            <w:r w:rsidRPr="00BC12B3">
              <w:rPr>
                <w:rFonts w:ascii="Arial" w:hAnsi="Arial" w:cs="Arial"/>
              </w:rPr>
              <w:t>External Visits</w:t>
            </w:r>
          </w:p>
          <w:p w:rsidR="00B2633D" w:rsidRPr="00BC12B3" w:rsidRDefault="00B2633D" w:rsidP="00B2633D">
            <w:pPr>
              <w:numPr>
                <w:ilvl w:val="0"/>
                <w:numId w:val="2"/>
              </w:numPr>
              <w:spacing w:after="0" w:line="240" w:lineRule="auto"/>
              <w:rPr>
                <w:rFonts w:ascii="Arial" w:hAnsi="Arial" w:cs="Arial"/>
              </w:rPr>
            </w:pPr>
            <w:r w:rsidRPr="00BC12B3">
              <w:rPr>
                <w:rFonts w:ascii="Arial" w:hAnsi="Arial" w:cs="Arial"/>
              </w:rPr>
              <w:t>Work Based Learning</w:t>
            </w:r>
          </w:p>
          <w:p w:rsidR="00B2633D" w:rsidRPr="00BC12B3" w:rsidRDefault="00B2633D" w:rsidP="00B2633D">
            <w:pPr>
              <w:numPr>
                <w:ilvl w:val="0"/>
                <w:numId w:val="2"/>
              </w:numPr>
              <w:spacing w:after="0" w:line="240" w:lineRule="auto"/>
              <w:rPr>
                <w:rFonts w:ascii="Arial" w:hAnsi="Arial" w:cs="Arial"/>
              </w:rPr>
            </w:pPr>
            <w:r w:rsidRPr="00BC12B3">
              <w:rPr>
                <w:rFonts w:ascii="Arial" w:hAnsi="Arial" w:cs="Arial"/>
              </w:rPr>
              <w:t>Guided Independent Study</w:t>
            </w:r>
          </w:p>
          <w:p w:rsidR="00B2633D" w:rsidRPr="00BC12B3" w:rsidRDefault="00B2633D" w:rsidP="00B2633D">
            <w:pPr>
              <w:numPr>
                <w:ilvl w:val="0"/>
                <w:numId w:val="2"/>
              </w:numPr>
              <w:spacing w:after="0" w:line="240" w:lineRule="auto"/>
              <w:rPr>
                <w:rFonts w:ascii="Arial" w:hAnsi="Arial" w:cs="Arial"/>
              </w:rPr>
            </w:pPr>
            <w:r w:rsidRPr="00BC12B3">
              <w:rPr>
                <w:rFonts w:ascii="Arial" w:hAnsi="Arial" w:cs="Arial"/>
              </w:rPr>
              <w:t>Placement</w:t>
            </w:r>
          </w:p>
          <w:p w:rsidR="00B2633D" w:rsidRPr="00BC12B3" w:rsidRDefault="00B2633D" w:rsidP="00C50F96">
            <w:pPr>
              <w:numPr>
                <w:ilvl w:val="0"/>
                <w:numId w:val="2"/>
              </w:numPr>
              <w:spacing w:after="0" w:line="240" w:lineRule="auto"/>
              <w:rPr>
                <w:rFonts w:ascii="Arial" w:hAnsi="Arial" w:cs="Arial"/>
              </w:rPr>
            </w:pPr>
            <w:r w:rsidRPr="00BC12B3">
              <w:rPr>
                <w:rFonts w:ascii="Arial" w:hAnsi="Arial" w:cs="Arial"/>
              </w:rPr>
              <w:t>Year Abroad</w:t>
            </w:r>
          </w:p>
          <w:p w:rsidR="001A377E" w:rsidRPr="00BC12B3" w:rsidRDefault="001A377E" w:rsidP="001A377E">
            <w:pPr>
              <w:spacing w:after="0" w:line="240" w:lineRule="auto"/>
              <w:ind w:left="720"/>
              <w:rPr>
                <w:rFonts w:ascii="Arial" w:hAnsi="Arial" w:cs="Arial"/>
              </w:rPr>
            </w:pPr>
          </w:p>
        </w:tc>
      </w:tr>
      <w:tr w:rsidR="00B2633D" w:rsidRPr="00BC12B3" w:rsidTr="00BC12B3">
        <w:trPr>
          <w:cantSplit/>
          <w:trHeight w:val="575"/>
        </w:trPr>
        <w:tc>
          <w:tcPr>
            <w:tcW w:w="10440" w:type="dxa"/>
          </w:tcPr>
          <w:p w:rsidR="00B2633D" w:rsidRPr="00BC12B3" w:rsidRDefault="00B2633D" w:rsidP="00C50F96">
            <w:pPr>
              <w:rPr>
                <w:rFonts w:ascii="Arial" w:hAnsi="Arial" w:cs="Arial"/>
              </w:rPr>
            </w:pPr>
            <w:r w:rsidRPr="00BC12B3">
              <w:rPr>
                <w:rFonts w:ascii="Arial" w:hAnsi="Arial" w:cs="Arial"/>
              </w:rPr>
              <w:t>Intended Learning Outcomes:</w:t>
            </w:r>
          </w:p>
          <w:p w:rsidR="001A377E" w:rsidRPr="00BC12B3" w:rsidRDefault="001A377E" w:rsidP="00C50F96">
            <w:pPr>
              <w:rPr>
                <w:rFonts w:ascii="Arial" w:hAnsi="Arial" w:cs="Arial"/>
              </w:rPr>
            </w:pPr>
          </w:p>
          <w:p w:rsidR="001A377E" w:rsidRPr="00BC12B3" w:rsidRDefault="001A377E" w:rsidP="00C50F96">
            <w:pPr>
              <w:rPr>
                <w:rFonts w:ascii="Arial" w:hAnsi="Arial" w:cs="Arial"/>
              </w:rPr>
            </w:pPr>
          </w:p>
        </w:tc>
      </w:tr>
      <w:tr w:rsidR="00B2633D" w:rsidRPr="00BC12B3" w:rsidTr="00BC12B3">
        <w:trPr>
          <w:cantSplit/>
          <w:trHeight w:val="575"/>
        </w:trPr>
        <w:tc>
          <w:tcPr>
            <w:tcW w:w="10440" w:type="dxa"/>
          </w:tcPr>
          <w:p w:rsidR="00B2633D" w:rsidRPr="00BC12B3" w:rsidRDefault="00B520DD" w:rsidP="00C50F96">
            <w:pPr>
              <w:rPr>
                <w:rFonts w:ascii="Arial" w:hAnsi="Arial" w:cs="Arial"/>
              </w:rPr>
            </w:pPr>
            <w:r w:rsidRPr="00BC12B3">
              <w:rPr>
                <w:rFonts w:ascii="Arial" w:hAnsi="Arial" w:cs="Arial"/>
              </w:rPr>
              <w:t>Teaching and Learning Methods:</w:t>
            </w:r>
          </w:p>
          <w:p w:rsidR="00B2633D" w:rsidRPr="00BC12B3" w:rsidRDefault="00B2633D" w:rsidP="00C50F96">
            <w:pPr>
              <w:rPr>
                <w:rFonts w:ascii="Arial" w:hAnsi="Arial" w:cs="Arial"/>
              </w:rPr>
            </w:pPr>
          </w:p>
          <w:p w:rsidR="001A377E" w:rsidRPr="00BC12B3" w:rsidRDefault="001A377E" w:rsidP="00C50F96">
            <w:pPr>
              <w:rPr>
                <w:rFonts w:ascii="Arial" w:hAnsi="Arial" w:cs="Arial"/>
              </w:rPr>
            </w:pPr>
          </w:p>
        </w:tc>
      </w:tr>
      <w:tr w:rsidR="00B2633D" w:rsidRPr="00BC12B3" w:rsidTr="00BC12B3">
        <w:trPr>
          <w:cantSplit/>
          <w:trHeight w:val="575"/>
        </w:trPr>
        <w:tc>
          <w:tcPr>
            <w:tcW w:w="10440" w:type="dxa"/>
            <w:tcBorders>
              <w:bottom w:val="single" w:sz="4" w:space="0" w:color="auto"/>
            </w:tcBorders>
          </w:tcPr>
          <w:p w:rsidR="00B2633D" w:rsidRPr="00BC12B3" w:rsidRDefault="00B2633D" w:rsidP="00C50F96">
            <w:pPr>
              <w:rPr>
                <w:rFonts w:ascii="Arial" w:hAnsi="Arial" w:cs="Arial"/>
              </w:rPr>
            </w:pPr>
            <w:r w:rsidRPr="00BC12B3">
              <w:rPr>
                <w:rFonts w:ascii="Arial" w:hAnsi="Arial" w:cs="Arial"/>
              </w:rPr>
              <w:t>Assessment Methods:</w:t>
            </w:r>
          </w:p>
          <w:p w:rsidR="001A377E" w:rsidRPr="00BC12B3" w:rsidRDefault="001A377E" w:rsidP="00C50F96">
            <w:pPr>
              <w:rPr>
                <w:rFonts w:ascii="Arial" w:hAnsi="Arial" w:cs="Arial"/>
              </w:rPr>
            </w:pPr>
          </w:p>
          <w:p w:rsidR="001A377E" w:rsidRPr="00BC12B3" w:rsidRDefault="001A377E" w:rsidP="00C50F96">
            <w:pPr>
              <w:rPr>
                <w:rFonts w:ascii="Arial" w:hAnsi="Arial" w:cs="Arial"/>
              </w:rPr>
            </w:pPr>
          </w:p>
        </w:tc>
      </w:tr>
    </w:tbl>
    <w:p w:rsidR="00BC12B3" w:rsidRDefault="00BC12B3">
      <w:r>
        <w:br w:type="page"/>
      </w:r>
    </w:p>
    <w:tbl>
      <w:tblPr>
        <w:tblW w:w="1046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1"/>
      </w:tblGrid>
      <w:tr w:rsidR="00B2633D" w:rsidRPr="00BC12B3" w:rsidTr="00BC12B3">
        <w:tc>
          <w:tcPr>
            <w:tcW w:w="10461" w:type="dxa"/>
            <w:shd w:val="clear" w:color="auto" w:fill="auto"/>
          </w:tcPr>
          <w:p w:rsidR="00B2633D" w:rsidRPr="00BC12B3" w:rsidRDefault="0045630D" w:rsidP="00C50F96">
            <w:pPr>
              <w:rPr>
                <w:rFonts w:ascii="Arial" w:hAnsi="Arial" w:cs="Arial"/>
                <w:b/>
                <w:sz w:val="24"/>
                <w:szCs w:val="24"/>
              </w:rPr>
            </w:pPr>
            <w:r w:rsidRPr="00BC12B3">
              <w:rPr>
                <w:rFonts w:ascii="Arial" w:hAnsi="Arial" w:cs="Arial"/>
                <w:b/>
                <w:sz w:val="24"/>
                <w:szCs w:val="24"/>
              </w:rPr>
              <w:lastRenderedPageBreak/>
              <w:t>Identify t</w:t>
            </w:r>
            <w:r w:rsidR="00B2633D" w:rsidRPr="00BC12B3">
              <w:rPr>
                <w:rFonts w:ascii="Arial" w:hAnsi="Arial" w:cs="Arial"/>
                <w:b/>
                <w:sz w:val="24"/>
                <w:szCs w:val="24"/>
              </w:rPr>
              <w:t>he Educational Need or Problem</w:t>
            </w:r>
          </w:p>
        </w:tc>
      </w:tr>
    </w:tbl>
    <w:p w:rsidR="00B2633D" w:rsidRDefault="00B2633D" w:rsidP="00B2633D">
      <w:pPr>
        <w:rPr>
          <w:rFonts w:ascii="Arial" w:hAnsi="Arial" w:cs="Arial"/>
        </w:rPr>
      </w:pPr>
    </w:p>
    <w:tbl>
      <w:tblPr>
        <w:tblW w:w="104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56"/>
      </w:tblGrid>
      <w:tr w:rsidR="00B2633D" w:rsidRPr="00BC12B3" w:rsidTr="00FD2CFA">
        <w:trPr>
          <w:cantSplit/>
        </w:trPr>
        <w:tc>
          <w:tcPr>
            <w:tcW w:w="2880" w:type="dxa"/>
          </w:tcPr>
          <w:p w:rsidR="00B2633D" w:rsidRPr="00BC12B3" w:rsidRDefault="00B2633D" w:rsidP="00C50F96">
            <w:pPr>
              <w:rPr>
                <w:rFonts w:ascii="Arial" w:hAnsi="Arial" w:cs="Arial"/>
              </w:rPr>
            </w:pPr>
            <w:r w:rsidRPr="00BC12B3">
              <w:rPr>
                <w:rFonts w:ascii="Arial" w:hAnsi="Arial" w:cs="Arial"/>
              </w:rPr>
              <w:t>Nature of student cohort (UG, PGT, international students, professionals):</w:t>
            </w:r>
          </w:p>
          <w:p w:rsidR="00B2633D" w:rsidRPr="00BC12B3" w:rsidRDefault="00B2633D" w:rsidP="00C50F96">
            <w:pPr>
              <w:rPr>
                <w:rFonts w:ascii="Arial" w:hAnsi="Arial" w:cs="Arial"/>
              </w:rPr>
            </w:pPr>
          </w:p>
        </w:tc>
        <w:tc>
          <w:tcPr>
            <w:tcW w:w="7556" w:type="dxa"/>
          </w:tcPr>
          <w:p w:rsidR="00B2633D" w:rsidRPr="00BC12B3" w:rsidRDefault="00B2633D" w:rsidP="00C50F96">
            <w:pPr>
              <w:rPr>
                <w:rFonts w:ascii="Arial" w:hAnsi="Arial" w:cs="Arial"/>
              </w:rPr>
            </w:pPr>
          </w:p>
          <w:p w:rsidR="00B2633D" w:rsidRPr="00BC12B3" w:rsidRDefault="00B2633D" w:rsidP="00C50F96">
            <w:pPr>
              <w:rPr>
                <w:rFonts w:ascii="Arial" w:hAnsi="Arial" w:cs="Arial"/>
              </w:rPr>
            </w:pPr>
          </w:p>
          <w:p w:rsidR="00B2633D" w:rsidRPr="00BC12B3" w:rsidRDefault="00B2633D" w:rsidP="00C50F96">
            <w:pPr>
              <w:rPr>
                <w:rFonts w:ascii="Arial" w:hAnsi="Arial" w:cs="Arial"/>
              </w:rPr>
            </w:pPr>
          </w:p>
          <w:p w:rsidR="00B520DD" w:rsidRPr="00BC12B3" w:rsidRDefault="00B520DD" w:rsidP="00C50F96">
            <w:pPr>
              <w:rPr>
                <w:rFonts w:ascii="Arial" w:hAnsi="Arial" w:cs="Arial"/>
              </w:rPr>
            </w:pPr>
          </w:p>
        </w:tc>
      </w:tr>
      <w:tr w:rsidR="00B2633D" w:rsidRPr="00BC12B3" w:rsidTr="00FD2CFA">
        <w:trPr>
          <w:cantSplit/>
        </w:trPr>
        <w:tc>
          <w:tcPr>
            <w:tcW w:w="2880" w:type="dxa"/>
          </w:tcPr>
          <w:p w:rsidR="00B2633D" w:rsidRPr="00BC12B3" w:rsidRDefault="00B2633D" w:rsidP="00C50F96">
            <w:pPr>
              <w:rPr>
                <w:rFonts w:ascii="Arial" w:hAnsi="Arial" w:cs="Arial"/>
              </w:rPr>
            </w:pPr>
            <w:r w:rsidRPr="00BC12B3">
              <w:rPr>
                <w:rFonts w:ascii="Arial" w:hAnsi="Arial" w:cs="Arial"/>
              </w:rPr>
              <w:t>Students’ perceptions of the module:</w:t>
            </w:r>
          </w:p>
          <w:p w:rsidR="00B2633D" w:rsidRPr="00BC12B3" w:rsidRDefault="00B2633D" w:rsidP="00C50F96">
            <w:pPr>
              <w:rPr>
                <w:rFonts w:ascii="Arial" w:hAnsi="Arial" w:cs="Arial"/>
              </w:rPr>
            </w:pPr>
          </w:p>
        </w:tc>
        <w:tc>
          <w:tcPr>
            <w:tcW w:w="7556" w:type="dxa"/>
          </w:tcPr>
          <w:p w:rsidR="00B2633D" w:rsidRPr="00BC12B3" w:rsidRDefault="00B2633D" w:rsidP="00C50F96">
            <w:pPr>
              <w:rPr>
                <w:rFonts w:ascii="Arial" w:hAnsi="Arial" w:cs="Arial"/>
              </w:rPr>
            </w:pPr>
          </w:p>
          <w:p w:rsidR="00B2633D" w:rsidRPr="00BC12B3" w:rsidRDefault="00B2633D" w:rsidP="00C50F96">
            <w:pPr>
              <w:rPr>
                <w:rFonts w:ascii="Arial" w:hAnsi="Arial" w:cs="Arial"/>
              </w:rPr>
            </w:pPr>
          </w:p>
          <w:p w:rsidR="00B2633D" w:rsidRPr="00BC12B3" w:rsidRDefault="00B2633D" w:rsidP="00C50F96">
            <w:pPr>
              <w:rPr>
                <w:rFonts w:ascii="Arial" w:hAnsi="Arial" w:cs="Arial"/>
              </w:rPr>
            </w:pPr>
          </w:p>
          <w:p w:rsidR="00B520DD" w:rsidRPr="00BC12B3" w:rsidRDefault="00B520DD" w:rsidP="00C50F96">
            <w:pPr>
              <w:rPr>
                <w:rFonts w:ascii="Arial" w:hAnsi="Arial" w:cs="Arial"/>
              </w:rPr>
            </w:pPr>
          </w:p>
        </w:tc>
      </w:tr>
      <w:tr w:rsidR="00B2633D" w:rsidRPr="00BC12B3" w:rsidTr="00FD2CFA">
        <w:trPr>
          <w:cantSplit/>
        </w:trPr>
        <w:tc>
          <w:tcPr>
            <w:tcW w:w="2880" w:type="dxa"/>
          </w:tcPr>
          <w:p w:rsidR="00B2633D" w:rsidRPr="00BC12B3" w:rsidRDefault="00B2633D" w:rsidP="00C50F96">
            <w:pPr>
              <w:rPr>
                <w:rFonts w:ascii="Arial" w:hAnsi="Arial" w:cs="Arial"/>
              </w:rPr>
            </w:pPr>
            <w:r w:rsidRPr="00BC12B3">
              <w:rPr>
                <w:rFonts w:ascii="Arial" w:hAnsi="Arial" w:cs="Arial"/>
              </w:rPr>
              <w:t>Other perceptions: (e.g. peers, external examiners, professional groups, employers)</w:t>
            </w:r>
          </w:p>
          <w:p w:rsidR="00B2633D" w:rsidRPr="00BC12B3" w:rsidRDefault="00B2633D" w:rsidP="00C50F96">
            <w:pPr>
              <w:rPr>
                <w:rFonts w:ascii="Arial" w:hAnsi="Arial" w:cs="Arial"/>
              </w:rPr>
            </w:pPr>
          </w:p>
        </w:tc>
        <w:tc>
          <w:tcPr>
            <w:tcW w:w="7556" w:type="dxa"/>
          </w:tcPr>
          <w:p w:rsidR="00B2633D" w:rsidRPr="00BC12B3" w:rsidRDefault="00B2633D" w:rsidP="00C50F96">
            <w:pPr>
              <w:rPr>
                <w:rFonts w:ascii="Arial" w:hAnsi="Arial" w:cs="Arial"/>
              </w:rPr>
            </w:pPr>
          </w:p>
          <w:p w:rsidR="00B2633D" w:rsidRPr="00BC12B3" w:rsidRDefault="00B2633D" w:rsidP="00C50F96">
            <w:pPr>
              <w:rPr>
                <w:rFonts w:ascii="Arial" w:hAnsi="Arial" w:cs="Arial"/>
              </w:rPr>
            </w:pPr>
          </w:p>
          <w:p w:rsidR="00B2633D" w:rsidRPr="00BC12B3" w:rsidRDefault="00B2633D" w:rsidP="00C50F96">
            <w:pPr>
              <w:rPr>
                <w:rFonts w:ascii="Arial" w:hAnsi="Arial" w:cs="Arial"/>
              </w:rPr>
            </w:pPr>
          </w:p>
          <w:p w:rsidR="00B2633D" w:rsidRPr="00BC12B3" w:rsidRDefault="00B2633D" w:rsidP="00C50F96">
            <w:pPr>
              <w:rPr>
                <w:rFonts w:ascii="Arial" w:hAnsi="Arial" w:cs="Arial"/>
              </w:rPr>
            </w:pPr>
          </w:p>
        </w:tc>
      </w:tr>
      <w:tr w:rsidR="00B2633D" w:rsidRPr="00BC12B3" w:rsidTr="00FD2CFA">
        <w:trPr>
          <w:cantSplit/>
        </w:trPr>
        <w:tc>
          <w:tcPr>
            <w:tcW w:w="2880" w:type="dxa"/>
          </w:tcPr>
          <w:p w:rsidR="00B2633D" w:rsidRPr="00BC12B3" w:rsidRDefault="00B2633D" w:rsidP="00C50F96">
            <w:pPr>
              <w:rPr>
                <w:rFonts w:ascii="Arial" w:hAnsi="Arial" w:cs="Arial"/>
              </w:rPr>
            </w:pPr>
            <w:r w:rsidRPr="00BC12B3">
              <w:rPr>
                <w:rFonts w:ascii="Arial" w:hAnsi="Arial" w:cs="Arial"/>
              </w:rPr>
              <w:t>Other data about module impact: (e.g. student grades over time, number repeating, attrition rates, benchmarking of assessment grades)</w:t>
            </w:r>
          </w:p>
          <w:p w:rsidR="00B2633D" w:rsidRPr="00BC12B3" w:rsidRDefault="00B2633D" w:rsidP="00C50F96">
            <w:pPr>
              <w:rPr>
                <w:rFonts w:ascii="Arial" w:hAnsi="Arial" w:cs="Arial"/>
              </w:rPr>
            </w:pPr>
          </w:p>
        </w:tc>
        <w:tc>
          <w:tcPr>
            <w:tcW w:w="7556" w:type="dxa"/>
          </w:tcPr>
          <w:p w:rsidR="00B2633D" w:rsidRPr="00BC12B3" w:rsidRDefault="00B2633D" w:rsidP="00C50F96">
            <w:pPr>
              <w:rPr>
                <w:rFonts w:ascii="Arial" w:hAnsi="Arial" w:cs="Arial"/>
              </w:rPr>
            </w:pPr>
          </w:p>
        </w:tc>
      </w:tr>
      <w:tr w:rsidR="00B2633D" w:rsidRPr="00BC12B3" w:rsidTr="00FD2CFA">
        <w:trPr>
          <w:cantSplit/>
        </w:trPr>
        <w:tc>
          <w:tcPr>
            <w:tcW w:w="2880" w:type="dxa"/>
          </w:tcPr>
          <w:p w:rsidR="00B2633D" w:rsidRPr="00BC12B3" w:rsidRDefault="00B2633D" w:rsidP="00C50F96">
            <w:pPr>
              <w:rPr>
                <w:rFonts w:ascii="Arial" w:hAnsi="Arial" w:cs="Arial"/>
              </w:rPr>
            </w:pPr>
            <w:r w:rsidRPr="00BC12B3">
              <w:rPr>
                <w:rFonts w:ascii="Arial" w:hAnsi="Arial" w:cs="Arial"/>
              </w:rPr>
              <w:t>Overall evaluation of quality of the module (strengths and weaknesses)</w:t>
            </w:r>
          </w:p>
          <w:p w:rsidR="00B2633D" w:rsidRPr="00BC12B3" w:rsidRDefault="00B2633D" w:rsidP="00C50F96">
            <w:pPr>
              <w:rPr>
                <w:rFonts w:ascii="Arial" w:hAnsi="Arial" w:cs="Arial"/>
              </w:rPr>
            </w:pPr>
          </w:p>
        </w:tc>
        <w:tc>
          <w:tcPr>
            <w:tcW w:w="7556" w:type="dxa"/>
          </w:tcPr>
          <w:p w:rsidR="00B2633D" w:rsidRPr="00BC12B3" w:rsidRDefault="00B2633D" w:rsidP="00C50F96">
            <w:pPr>
              <w:rPr>
                <w:rFonts w:ascii="Arial" w:hAnsi="Arial" w:cs="Arial"/>
              </w:rPr>
            </w:pPr>
          </w:p>
          <w:p w:rsidR="00B2633D" w:rsidRPr="00BC12B3" w:rsidRDefault="00B2633D" w:rsidP="00C50F96">
            <w:pPr>
              <w:rPr>
                <w:rFonts w:ascii="Arial" w:hAnsi="Arial" w:cs="Arial"/>
              </w:rPr>
            </w:pPr>
          </w:p>
          <w:p w:rsidR="00B2633D" w:rsidRPr="00BC12B3" w:rsidRDefault="00B2633D" w:rsidP="00C50F96">
            <w:pPr>
              <w:rPr>
                <w:rFonts w:ascii="Arial" w:hAnsi="Arial" w:cs="Arial"/>
              </w:rPr>
            </w:pPr>
          </w:p>
          <w:p w:rsidR="00B2633D" w:rsidRPr="00BC12B3" w:rsidRDefault="00B2633D" w:rsidP="00C50F96">
            <w:pPr>
              <w:rPr>
                <w:rFonts w:ascii="Arial" w:hAnsi="Arial" w:cs="Arial"/>
              </w:rPr>
            </w:pPr>
          </w:p>
        </w:tc>
      </w:tr>
      <w:tr w:rsidR="00B2633D" w:rsidRPr="00BC12B3" w:rsidTr="00FD2CFA">
        <w:trPr>
          <w:cantSplit/>
        </w:trPr>
        <w:tc>
          <w:tcPr>
            <w:tcW w:w="2880" w:type="dxa"/>
          </w:tcPr>
          <w:p w:rsidR="00B2633D" w:rsidRPr="00BC12B3" w:rsidRDefault="00B2633D" w:rsidP="00C50F96">
            <w:pPr>
              <w:rPr>
                <w:rFonts w:ascii="Arial" w:hAnsi="Arial" w:cs="Arial"/>
              </w:rPr>
            </w:pPr>
            <w:r w:rsidRPr="00BC12B3">
              <w:rPr>
                <w:rFonts w:ascii="Arial" w:hAnsi="Arial" w:cs="Arial"/>
              </w:rPr>
              <w:t>Nature of desired changes to the module</w:t>
            </w:r>
          </w:p>
        </w:tc>
        <w:tc>
          <w:tcPr>
            <w:tcW w:w="7556" w:type="dxa"/>
          </w:tcPr>
          <w:p w:rsidR="00B2633D" w:rsidRPr="00BC12B3" w:rsidRDefault="00B2633D" w:rsidP="00C50F96">
            <w:pPr>
              <w:rPr>
                <w:rFonts w:ascii="Arial" w:hAnsi="Arial" w:cs="Arial"/>
              </w:rPr>
            </w:pPr>
          </w:p>
          <w:p w:rsidR="00B2633D" w:rsidRPr="00BC12B3" w:rsidRDefault="00B2633D" w:rsidP="00C50F96">
            <w:pPr>
              <w:rPr>
                <w:rFonts w:ascii="Arial" w:hAnsi="Arial" w:cs="Arial"/>
              </w:rPr>
            </w:pPr>
          </w:p>
          <w:p w:rsidR="00B520DD" w:rsidRPr="00BC12B3" w:rsidRDefault="00B520DD" w:rsidP="00C50F96">
            <w:pPr>
              <w:rPr>
                <w:rFonts w:ascii="Arial" w:hAnsi="Arial" w:cs="Arial"/>
              </w:rPr>
            </w:pPr>
          </w:p>
          <w:p w:rsidR="00B2633D" w:rsidRPr="00BC12B3" w:rsidRDefault="00B2633D" w:rsidP="00C50F96">
            <w:pPr>
              <w:rPr>
                <w:rFonts w:ascii="Arial" w:hAnsi="Arial" w:cs="Arial"/>
              </w:rPr>
            </w:pPr>
          </w:p>
        </w:tc>
      </w:tr>
    </w:tbl>
    <w:p w:rsidR="00FD2CFA" w:rsidRDefault="00FD2CFA">
      <w:r>
        <w:br w:type="page"/>
      </w:r>
    </w:p>
    <w:tbl>
      <w:tblPr>
        <w:tblW w:w="10457"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B2633D" w:rsidRPr="00520B55" w:rsidTr="0013603A">
        <w:tc>
          <w:tcPr>
            <w:tcW w:w="10457" w:type="dxa"/>
            <w:shd w:val="clear" w:color="auto" w:fill="auto"/>
          </w:tcPr>
          <w:p w:rsidR="00B2633D" w:rsidRPr="00BC12B3" w:rsidRDefault="0045630D" w:rsidP="00C50F96">
            <w:pPr>
              <w:rPr>
                <w:rFonts w:ascii="Arial" w:hAnsi="Arial" w:cs="Arial"/>
                <w:b/>
                <w:sz w:val="24"/>
                <w:szCs w:val="24"/>
              </w:rPr>
            </w:pPr>
            <w:r w:rsidRPr="00BC12B3">
              <w:rPr>
                <w:rFonts w:ascii="Arial" w:hAnsi="Arial" w:cs="Arial"/>
                <w:b/>
                <w:sz w:val="24"/>
                <w:szCs w:val="24"/>
              </w:rPr>
              <w:lastRenderedPageBreak/>
              <w:t xml:space="preserve">Propose Your </w:t>
            </w:r>
            <w:r w:rsidR="00B2633D" w:rsidRPr="00BC12B3">
              <w:rPr>
                <w:rFonts w:ascii="Arial" w:hAnsi="Arial" w:cs="Arial"/>
                <w:b/>
                <w:sz w:val="24"/>
                <w:szCs w:val="24"/>
              </w:rPr>
              <w:t>Project Plan</w:t>
            </w:r>
          </w:p>
        </w:tc>
      </w:tr>
    </w:tbl>
    <w:p w:rsidR="00B2633D" w:rsidRDefault="00B2633D"/>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600"/>
        <w:gridCol w:w="4798"/>
      </w:tblGrid>
      <w:tr w:rsidR="00B2633D" w:rsidRPr="00BC12B3" w:rsidTr="00B2633D">
        <w:trPr>
          <w:cantSplit/>
        </w:trPr>
        <w:tc>
          <w:tcPr>
            <w:tcW w:w="2093" w:type="dxa"/>
            <w:vMerge w:val="restart"/>
          </w:tcPr>
          <w:p w:rsidR="00B2633D" w:rsidRPr="00BC12B3" w:rsidRDefault="00B2633D" w:rsidP="00C50F96">
            <w:pPr>
              <w:rPr>
                <w:rFonts w:ascii="Arial" w:hAnsi="Arial" w:cs="Arial"/>
              </w:rPr>
            </w:pPr>
            <w:r w:rsidRPr="00BC12B3">
              <w:rPr>
                <w:rFonts w:ascii="Arial" w:hAnsi="Arial" w:cs="Arial"/>
              </w:rPr>
              <w:t>Optimising learning through multiple modes</w:t>
            </w:r>
          </w:p>
        </w:tc>
        <w:tc>
          <w:tcPr>
            <w:tcW w:w="3600" w:type="dxa"/>
          </w:tcPr>
          <w:p w:rsidR="00B2633D" w:rsidRPr="00BC12B3" w:rsidRDefault="00B2633D" w:rsidP="00C50F96">
            <w:pPr>
              <w:rPr>
                <w:rFonts w:ascii="Arial" w:hAnsi="Arial" w:cs="Arial"/>
              </w:rPr>
            </w:pPr>
            <w:r w:rsidRPr="00BC12B3">
              <w:rPr>
                <w:rFonts w:ascii="Arial" w:hAnsi="Arial" w:cs="Arial"/>
              </w:rPr>
              <w:t>How can ‘multiple modes’ add value to your module or parts thereof? (f2f; online; synchronous; asynchronous)</w:t>
            </w:r>
          </w:p>
        </w:tc>
        <w:tc>
          <w:tcPr>
            <w:tcW w:w="4798" w:type="dxa"/>
          </w:tcPr>
          <w:p w:rsidR="00B2633D" w:rsidRPr="00BC12B3" w:rsidRDefault="00B2633D" w:rsidP="00C50F96">
            <w:pPr>
              <w:rPr>
                <w:rFonts w:ascii="Arial" w:hAnsi="Arial" w:cs="Arial"/>
              </w:rPr>
            </w:pPr>
          </w:p>
        </w:tc>
      </w:tr>
      <w:tr w:rsidR="00B2633D" w:rsidRPr="00BC12B3" w:rsidTr="00B2633D">
        <w:trPr>
          <w:cantSplit/>
        </w:trPr>
        <w:tc>
          <w:tcPr>
            <w:tcW w:w="2093" w:type="dxa"/>
            <w:vMerge/>
          </w:tcPr>
          <w:p w:rsidR="00B2633D" w:rsidRPr="00BC12B3" w:rsidRDefault="00B2633D" w:rsidP="00C50F96">
            <w:pPr>
              <w:rPr>
                <w:rFonts w:ascii="Arial" w:hAnsi="Arial" w:cs="Arial"/>
              </w:rPr>
            </w:pPr>
          </w:p>
        </w:tc>
        <w:tc>
          <w:tcPr>
            <w:tcW w:w="3600" w:type="dxa"/>
          </w:tcPr>
          <w:p w:rsidR="00B2633D" w:rsidRPr="00BC12B3" w:rsidRDefault="00B2633D" w:rsidP="00C50F96">
            <w:pPr>
              <w:rPr>
                <w:rFonts w:ascii="Arial" w:hAnsi="Arial" w:cs="Arial"/>
              </w:rPr>
            </w:pPr>
            <w:r w:rsidRPr="00BC12B3">
              <w:rPr>
                <w:rFonts w:ascii="Arial" w:hAnsi="Arial" w:cs="Arial"/>
              </w:rPr>
              <w:t>Which aspects of your module require f2f contact and why?</w:t>
            </w:r>
          </w:p>
        </w:tc>
        <w:tc>
          <w:tcPr>
            <w:tcW w:w="4798" w:type="dxa"/>
          </w:tcPr>
          <w:p w:rsidR="00B2633D" w:rsidRPr="00BC12B3" w:rsidRDefault="00B2633D" w:rsidP="00C50F96">
            <w:pPr>
              <w:rPr>
                <w:rFonts w:ascii="Arial" w:hAnsi="Arial" w:cs="Arial"/>
              </w:rPr>
            </w:pPr>
          </w:p>
        </w:tc>
      </w:tr>
      <w:tr w:rsidR="00B2633D" w:rsidRPr="00BC12B3" w:rsidTr="00B2633D">
        <w:trPr>
          <w:cantSplit/>
        </w:trPr>
        <w:tc>
          <w:tcPr>
            <w:tcW w:w="2093" w:type="dxa"/>
            <w:vMerge/>
          </w:tcPr>
          <w:p w:rsidR="00B2633D" w:rsidRPr="00BC12B3" w:rsidRDefault="00B2633D" w:rsidP="00C50F96">
            <w:pPr>
              <w:rPr>
                <w:rFonts w:ascii="Arial" w:hAnsi="Arial" w:cs="Arial"/>
              </w:rPr>
            </w:pPr>
          </w:p>
        </w:tc>
        <w:tc>
          <w:tcPr>
            <w:tcW w:w="3600" w:type="dxa"/>
          </w:tcPr>
          <w:p w:rsidR="00B2633D" w:rsidRPr="00BC12B3" w:rsidRDefault="00B2633D" w:rsidP="00C50F96">
            <w:pPr>
              <w:rPr>
                <w:rFonts w:ascii="Arial" w:hAnsi="Arial" w:cs="Arial"/>
              </w:rPr>
            </w:pPr>
            <w:r w:rsidRPr="00BC12B3">
              <w:rPr>
                <w:rFonts w:ascii="Arial" w:hAnsi="Arial" w:cs="Arial"/>
              </w:rPr>
              <w:t>What type of resources will support your proposed learning design?</w:t>
            </w:r>
          </w:p>
        </w:tc>
        <w:tc>
          <w:tcPr>
            <w:tcW w:w="4798" w:type="dxa"/>
          </w:tcPr>
          <w:p w:rsidR="00B2633D" w:rsidRPr="00BC12B3" w:rsidRDefault="00B2633D" w:rsidP="00C50F96">
            <w:pPr>
              <w:rPr>
                <w:rFonts w:ascii="Arial" w:hAnsi="Arial" w:cs="Arial"/>
              </w:rPr>
            </w:pPr>
          </w:p>
        </w:tc>
      </w:tr>
      <w:tr w:rsidR="00B2633D" w:rsidRPr="00BC12B3" w:rsidTr="00B2633D">
        <w:trPr>
          <w:cantSplit/>
        </w:trPr>
        <w:tc>
          <w:tcPr>
            <w:tcW w:w="2093" w:type="dxa"/>
            <w:vMerge/>
          </w:tcPr>
          <w:p w:rsidR="00B2633D" w:rsidRPr="00BC12B3" w:rsidRDefault="00B2633D" w:rsidP="00C50F96">
            <w:pPr>
              <w:rPr>
                <w:rFonts w:ascii="Arial" w:hAnsi="Arial" w:cs="Arial"/>
              </w:rPr>
            </w:pPr>
          </w:p>
        </w:tc>
        <w:tc>
          <w:tcPr>
            <w:tcW w:w="3600" w:type="dxa"/>
          </w:tcPr>
          <w:p w:rsidR="00B2633D" w:rsidRPr="00BC12B3" w:rsidRDefault="00B2633D" w:rsidP="00C50F96">
            <w:pPr>
              <w:rPr>
                <w:rFonts w:ascii="Arial" w:hAnsi="Arial" w:cs="Arial"/>
              </w:rPr>
            </w:pPr>
            <w:r w:rsidRPr="00BC12B3">
              <w:rPr>
                <w:rFonts w:ascii="Arial" w:hAnsi="Arial" w:cs="Arial"/>
              </w:rPr>
              <w:t>Are there resources available (commercially produced or open source) to support your module design?</w:t>
            </w:r>
          </w:p>
        </w:tc>
        <w:tc>
          <w:tcPr>
            <w:tcW w:w="4798" w:type="dxa"/>
          </w:tcPr>
          <w:p w:rsidR="00B2633D" w:rsidRPr="00BC12B3" w:rsidRDefault="00B2633D" w:rsidP="00C50F96">
            <w:pPr>
              <w:rPr>
                <w:rFonts w:ascii="Arial" w:hAnsi="Arial" w:cs="Arial"/>
              </w:rPr>
            </w:pPr>
          </w:p>
        </w:tc>
      </w:tr>
      <w:tr w:rsidR="00B2633D" w:rsidRPr="00BC12B3" w:rsidTr="00B2633D">
        <w:trPr>
          <w:cantSplit/>
        </w:trPr>
        <w:tc>
          <w:tcPr>
            <w:tcW w:w="2093" w:type="dxa"/>
            <w:vMerge w:val="restart"/>
          </w:tcPr>
          <w:p w:rsidR="00B2633D" w:rsidRPr="00BC12B3" w:rsidRDefault="00B2633D" w:rsidP="00C50F96">
            <w:pPr>
              <w:rPr>
                <w:rFonts w:ascii="Arial" w:hAnsi="Arial" w:cs="Arial"/>
              </w:rPr>
            </w:pPr>
            <w:r w:rsidRPr="00BC12B3">
              <w:rPr>
                <w:rFonts w:ascii="Arial" w:hAnsi="Arial" w:cs="Arial"/>
              </w:rPr>
              <w:t>Proposed new study requirements</w:t>
            </w:r>
          </w:p>
        </w:tc>
        <w:tc>
          <w:tcPr>
            <w:tcW w:w="3600" w:type="dxa"/>
          </w:tcPr>
          <w:p w:rsidR="00B2633D" w:rsidRPr="00BC12B3" w:rsidRDefault="00B2633D" w:rsidP="00C50F96">
            <w:pPr>
              <w:rPr>
                <w:rFonts w:ascii="Arial" w:hAnsi="Arial" w:cs="Arial"/>
              </w:rPr>
            </w:pPr>
            <w:r w:rsidRPr="00BC12B3">
              <w:rPr>
                <w:rFonts w:ascii="Arial" w:hAnsi="Arial" w:cs="Arial"/>
              </w:rPr>
              <w:t>Total hours of f2f hours of participation on campus</w:t>
            </w:r>
          </w:p>
        </w:tc>
        <w:tc>
          <w:tcPr>
            <w:tcW w:w="4798" w:type="dxa"/>
          </w:tcPr>
          <w:p w:rsidR="00B2633D" w:rsidRPr="00BC12B3" w:rsidRDefault="00B2633D" w:rsidP="00C50F96">
            <w:pPr>
              <w:rPr>
                <w:rFonts w:ascii="Arial" w:hAnsi="Arial" w:cs="Arial"/>
              </w:rPr>
            </w:pPr>
          </w:p>
        </w:tc>
      </w:tr>
      <w:tr w:rsidR="00B2633D" w:rsidRPr="00BC12B3" w:rsidTr="00B2633D">
        <w:trPr>
          <w:cantSplit/>
        </w:trPr>
        <w:tc>
          <w:tcPr>
            <w:tcW w:w="2093" w:type="dxa"/>
            <w:vMerge/>
          </w:tcPr>
          <w:p w:rsidR="00B2633D" w:rsidRPr="00BC12B3" w:rsidRDefault="00B2633D" w:rsidP="00C50F96">
            <w:pPr>
              <w:rPr>
                <w:rFonts w:ascii="Arial" w:hAnsi="Arial" w:cs="Arial"/>
              </w:rPr>
            </w:pPr>
          </w:p>
        </w:tc>
        <w:tc>
          <w:tcPr>
            <w:tcW w:w="3600" w:type="dxa"/>
          </w:tcPr>
          <w:p w:rsidR="00B2633D" w:rsidRPr="00BC12B3" w:rsidRDefault="00B2633D" w:rsidP="00C50F96">
            <w:pPr>
              <w:rPr>
                <w:rFonts w:ascii="Arial" w:hAnsi="Arial" w:cs="Arial"/>
              </w:rPr>
            </w:pPr>
            <w:r w:rsidRPr="00BC12B3">
              <w:rPr>
                <w:rFonts w:ascii="Arial" w:hAnsi="Arial" w:cs="Arial"/>
              </w:rPr>
              <w:t>Distribution of f2f hours (regular/irregular; lectures/tutorials/seminars/labs/ campus/work placement/fieldwork)</w:t>
            </w:r>
          </w:p>
        </w:tc>
        <w:tc>
          <w:tcPr>
            <w:tcW w:w="4798" w:type="dxa"/>
          </w:tcPr>
          <w:p w:rsidR="00B2633D" w:rsidRPr="00BC12B3" w:rsidRDefault="00B2633D" w:rsidP="00C50F96">
            <w:pPr>
              <w:rPr>
                <w:rFonts w:ascii="Arial" w:hAnsi="Arial" w:cs="Arial"/>
              </w:rPr>
            </w:pPr>
          </w:p>
        </w:tc>
      </w:tr>
      <w:tr w:rsidR="00B2633D" w:rsidRPr="00BC12B3" w:rsidTr="00B2633D">
        <w:trPr>
          <w:cantSplit/>
        </w:trPr>
        <w:tc>
          <w:tcPr>
            <w:tcW w:w="2093" w:type="dxa"/>
            <w:vMerge/>
          </w:tcPr>
          <w:p w:rsidR="00B2633D" w:rsidRPr="00BC12B3" w:rsidRDefault="00B2633D" w:rsidP="00C50F96">
            <w:pPr>
              <w:rPr>
                <w:rFonts w:ascii="Arial" w:hAnsi="Arial" w:cs="Arial"/>
              </w:rPr>
            </w:pPr>
          </w:p>
        </w:tc>
        <w:tc>
          <w:tcPr>
            <w:tcW w:w="3600" w:type="dxa"/>
          </w:tcPr>
          <w:p w:rsidR="00B2633D" w:rsidRPr="00BC12B3" w:rsidRDefault="00B2633D" w:rsidP="00C50F96">
            <w:pPr>
              <w:rPr>
                <w:rFonts w:ascii="Arial" w:hAnsi="Arial" w:cs="Arial"/>
              </w:rPr>
            </w:pPr>
            <w:r w:rsidRPr="00BC12B3">
              <w:rPr>
                <w:rFonts w:ascii="Arial" w:hAnsi="Arial" w:cs="Arial"/>
              </w:rPr>
              <w:t>Total hours of non-f2f participation/ self-study</w:t>
            </w:r>
          </w:p>
        </w:tc>
        <w:tc>
          <w:tcPr>
            <w:tcW w:w="4798" w:type="dxa"/>
          </w:tcPr>
          <w:p w:rsidR="00B2633D" w:rsidRPr="00BC12B3" w:rsidRDefault="00B2633D" w:rsidP="00C50F96">
            <w:pPr>
              <w:rPr>
                <w:rFonts w:ascii="Arial" w:hAnsi="Arial" w:cs="Arial"/>
              </w:rPr>
            </w:pPr>
          </w:p>
        </w:tc>
      </w:tr>
      <w:tr w:rsidR="00B2633D" w:rsidRPr="00BC12B3" w:rsidTr="00B2633D">
        <w:trPr>
          <w:cantSplit/>
        </w:trPr>
        <w:tc>
          <w:tcPr>
            <w:tcW w:w="2093" w:type="dxa"/>
          </w:tcPr>
          <w:p w:rsidR="00B2633D" w:rsidRPr="00BC12B3" w:rsidRDefault="00B2633D" w:rsidP="00C50F96">
            <w:pPr>
              <w:rPr>
                <w:rFonts w:ascii="Arial" w:hAnsi="Arial" w:cs="Arial"/>
              </w:rPr>
            </w:pPr>
            <w:r w:rsidRPr="00BC12B3">
              <w:rPr>
                <w:rFonts w:ascii="Arial" w:hAnsi="Arial" w:cs="Arial"/>
              </w:rPr>
              <w:t>Project timeline</w:t>
            </w:r>
          </w:p>
          <w:p w:rsidR="00B2633D" w:rsidRPr="00BC12B3" w:rsidRDefault="00B2633D" w:rsidP="00C50F96">
            <w:pPr>
              <w:rPr>
                <w:rFonts w:ascii="Arial" w:hAnsi="Arial" w:cs="Arial"/>
              </w:rPr>
            </w:pPr>
          </w:p>
        </w:tc>
        <w:tc>
          <w:tcPr>
            <w:tcW w:w="8398" w:type="dxa"/>
            <w:gridSpan w:val="2"/>
          </w:tcPr>
          <w:p w:rsidR="00B2633D" w:rsidRPr="00BC12B3" w:rsidRDefault="00B2633D" w:rsidP="00C50F96">
            <w:pPr>
              <w:rPr>
                <w:rFonts w:ascii="Arial" w:hAnsi="Arial" w:cs="Arial"/>
              </w:rPr>
            </w:pPr>
          </w:p>
          <w:p w:rsidR="00B2633D" w:rsidRPr="00BC12B3" w:rsidRDefault="00B2633D" w:rsidP="00C50F96">
            <w:pPr>
              <w:rPr>
                <w:rFonts w:ascii="Arial" w:hAnsi="Arial" w:cs="Arial"/>
              </w:rPr>
            </w:pPr>
          </w:p>
          <w:p w:rsidR="00B2633D" w:rsidRPr="00BC12B3" w:rsidRDefault="00B2633D" w:rsidP="00C50F96">
            <w:pPr>
              <w:rPr>
                <w:rFonts w:ascii="Arial" w:hAnsi="Arial" w:cs="Arial"/>
              </w:rPr>
            </w:pPr>
          </w:p>
          <w:p w:rsidR="00B2633D" w:rsidRPr="00BC12B3" w:rsidRDefault="00B2633D" w:rsidP="00C50F96">
            <w:pPr>
              <w:rPr>
                <w:rFonts w:ascii="Arial" w:hAnsi="Arial" w:cs="Arial"/>
              </w:rPr>
            </w:pPr>
          </w:p>
          <w:p w:rsidR="00B2633D" w:rsidRPr="00BC12B3" w:rsidRDefault="00B2633D" w:rsidP="00C50F96">
            <w:pPr>
              <w:rPr>
                <w:rFonts w:ascii="Arial" w:hAnsi="Arial" w:cs="Arial"/>
              </w:rPr>
            </w:pPr>
          </w:p>
        </w:tc>
      </w:tr>
      <w:tr w:rsidR="00D602EC" w:rsidRPr="00BC12B3" w:rsidTr="00B2633D">
        <w:trPr>
          <w:cantSplit/>
        </w:trPr>
        <w:tc>
          <w:tcPr>
            <w:tcW w:w="2093" w:type="dxa"/>
          </w:tcPr>
          <w:p w:rsidR="00D602EC" w:rsidRPr="00BC12B3" w:rsidRDefault="00D602EC" w:rsidP="00D602EC">
            <w:pPr>
              <w:rPr>
                <w:rFonts w:ascii="Arial" w:hAnsi="Arial" w:cs="Arial"/>
              </w:rPr>
            </w:pPr>
            <w:r w:rsidRPr="00BC12B3">
              <w:rPr>
                <w:rFonts w:ascii="Arial" w:hAnsi="Arial" w:cs="Arial"/>
              </w:rPr>
              <w:t>Evaluation plan</w:t>
            </w:r>
          </w:p>
          <w:p w:rsidR="00D602EC" w:rsidRPr="00BC12B3" w:rsidRDefault="00D602EC" w:rsidP="00C50F96">
            <w:pPr>
              <w:rPr>
                <w:rFonts w:ascii="Arial" w:hAnsi="Arial" w:cs="Arial"/>
              </w:rPr>
            </w:pPr>
          </w:p>
        </w:tc>
        <w:tc>
          <w:tcPr>
            <w:tcW w:w="8398" w:type="dxa"/>
            <w:gridSpan w:val="2"/>
          </w:tcPr>
          <w:p w:rsidR="00D602EC" w:rsidRPr="00BC12B3" w:rsidRDefault="00D602EC" w:rsidP="00C50F96">
            <w:pPr>
              <w:rPr>
                <w:rFonts w:ascii="Arial" w:hAnsi="Arial" w:cs="Arial"/>
              </w:rPr>
            </w:pPr>
          </w:p>
          <w:p w:rsidR="00D602EC" w:rsidRPr="00BC12B3" w:rsidRDefault="00D602EC" w:rsidP="00C50F96">
            <w:pPr>
              <w:rPr>
                <w:rFonts w:ascii="Arial" w:hAnsi="Arial" w:cs="Arial"/>
              </w:rPr>
            </w:pPr>
          </w:p>
          <w:p w:rsidR="00D602EC" w:rsidRPr="00BC12B3" w:rsidRDefault="00D602EC" w:rsidP="00C50F96">
            <w:pPr>
              <w:rPr>
                <w:rFonts w:ascii="Arial" w:hAnsi="Arial" w:cs="Arial"/>
              </w:rPr>
            </w:pPr>
          </w:p>
          <w:p w:rsidR="00D602EC" w:rsidRPr="00BC12B3" w:rsidRDefault="00D602EC" w:rsidP="00C50F96">
            <w:pPr>
              <w:rPr>
                <w:rFonts w:ascii="Arial" w:hAnsi="Arial" w:cs="Arial"/>
              </w:rPr>
            </w:pPr>
          </w:p>
          <w:p w:rsidR="001A377E" w:rsidRPr="00BC12B3" w:rsidRDefault="001A377E" w:rsidP="00C50F96">
            <w:pPr>
              <w:rPr>
                <w:rFonts w:ascii="Arial" w:hAnsi="Arial" w:cs="Arial"/>
              </w:rPr>
            </w:pPr>
          </w:p>
        </w:tc>
      </w:tr>
      <w:tr w:rsidR="00B2633D" w:rsidRPr="00BC12B3" w:rsidTr="0045630D">
        <w:trPr>
          <w:cantSplit/>
          <w:trHeight w:val="1527"/>
        </w:trPr>
        <w:tc>
          <w:tcPr>
            <w:tcW w:w="2093" w:type="dxa"/>
            <w:vMerge w:val="restart"/>
          </w:tcPr>
          <w:p w:rsidR="00B2633D" w:rsidRPr="00BC12B3" w:rsidRDefault="00B2633D" w:rsidP="00C50F96">
            <w:pPr>
              <w:rPr>
                <w:rFonts w:ascii="Arial" w:hAnsi="Arial" w:cs="Arial"/>
              </w:rPr>
            </w:pPr>
            <w:r w:rsidRPr="00BC12B3">
              <w:rPr>
                <w:rFonts w:ascii="Arial" w:hAnsi="Arial" w:cs="Arial"/>
              </w:rPr>
              <w:lastRenderedPageBreak/>
              <w:t>Additional resource needs or services</w:t>
            </w:r>
          </w:p>
        </w:tc>
        <w:tc>
          <w:tcPr>
            <w:tcW w:w="3600" w:type="dxa"/>
          </w:tcPr>
          <w:p w:rsidR="00B2633D" w:rsidRPr="00BC12B3" w:rsidRDefault="00B2633D" w:rsidP="00B2633D">
            <w:pPr>
              <w:pStyle w:val="BodyText3"/>
              <w:numPr>
                <w:ilvl w:val="0"/>
                <w:numId w:val="1"/>
              </w:numPr>
              <w:rPr>
                <w:rFonts w:ascii="Arial" w:hAnsi="Arial" w:cs="Arial"/>
                <w:sz w:val="22"/>
                <w:szCs w:val="22"/>
              </w:rPr>
            </w:pPr>
            <w:r w:rsidRPr="00BC12B3">
              <w:rPr>
                <w:rFonts w:ascii="Arial" w:hAnsi="Arial" w:cs="Arial"/>
                <w:sz w:val="22"/>
                <w:szCs w:val="22"/>
              </w:rPr>
              <w:t>Additional/changes to library resources</w:t>
            </w:r>
          </w:p>
        </w:tc>
        <w:tc>
          <w:tcPr>
            <w:tcW w:w="4798" w:type="dxa"/>
          </w:tcPr>
          <w:p w:rsidR="00B2633D" w:rsidRPr="00BC12B3" w:rsidRDefault="00B2633D" w:rsidP="00C50F96">
            <w:pPr>
              <w:rPr>
                <w:rFonts w:ascii="Arial" w:hAnsi="Arial" w:cs="Arial"/>
              </w:rPr>
            </w:pPr>
          </w:p>
        </w:tc>
      </w:tr>
      <w:tr w:rsidR="00B2633D" w:rsidRPr="00BC12B3" w:rsidTr="0045630D">
        <w:trPr>
          <w:cantSplit/>
          <w:trHeight w:val="1527"/>
        </w:trPr>
        <w:tc>
          <w:tcPr>
            <w:tcW w:w="2093" w:type="dxa"/>
            <w:vMerge/>
          </w:tcPr>
          <w:p w:rsidR="00B2633D" w:rsidRPr="00BC12B3" w:rsidRDefault="00B2633D" w:rsidP="00C50F96">
            <w:pPr>
              <w:rPr>
                <w:rFonts w:ascii="Arial" w:hAnsi="Arial" w:cs="Arial"/>
              </w:rPr>
            </w:pPr>
          </w:p>
        </w:tc>
        <w:tc>
          <w:tcPr>
            <w:tcW w:w="3600" w:type="dxa"/>
          </w:tcPr>
          <w:p w:rsidR="00B2633D" w:rsidRPr="00BC12B3" w:rsidRDefault="00B2633D" w:rsidP="00B2633D">
            <w:pPr>
              <w:pStyle w:val="BodyText3"/>
              <w:numPr>
                <w:ilvl w:val="0"/>
                <w:numId w:val="1"/>
              </w:numPr>
              <w:rPr>
                <w:rFonts w:ascii="Arial" w:hAnsi="Arial" w:cs="Arial"/>
                <w:sz w:val="22"/>
                <w:szCs w:val="22"/>
              </w:rPr>
            </w:pPr>
            <w:r w:rsidRPr="00BC12B3">
              <w:rPr>
                <w:rFonts w:ascii="Arial" w:hAnsi="Arial" w:cs="Arial"/>
                <w:sz w:val="22"/>
                <w:szCs w:val="22"/>
              </w:rPr>
              <w:t>Specialised IT hardware/software</w:t>
            </w:r>
          </w:p>
        </w:tc>
        <w:tc>
          <w:tcPr>
            <w:tcW w:w="4798" w:type="dxa"/>
          </w:tcPr>
          <w:p w:rsidR="00B2633D" w:rsidRPr="00BC12B3" w:rsidRDefault="00B2633D" w:rsidP="00C50F96">
            <w:pPr>
              <w:rPr>
                <w:rFonts w:ascii="Arial" w:hAnsi="Arial" w:cs="Arial"/>
              </w:rPr>
            </w:pPr>
          </w:p>
          <w:p w:rsidR="00D602EC" w:rsidRPr="00BC12B3" w:rsidRDefault="00D602EC" w:rsidP="00C50F96">
            <w:pPr>
              <w:rPr>
                <w:rFonts w:ascii="Arial" w:hAnsi="Arial" w:cs="Arial"/>
              </w:rPr>
            </w:pPr>
          </w:p>
        </w:tc>
      </w:tr>
      <w:tr w:rsidR="00B2633D" w:rsidRPr="00BC12B3" w:rsidTr="0045630D">
        <w:trPr>
          <w:cantSplit/>
          <w:trHeight w:val="1527"/>
        </w:trPr>
        <w:tc>
          <w:tcPr>
            <w:tcW w:w="2093" w:type="dxa"/>
            <w:vMerge/>
          </w:tcPr>
          <w:p w:rsidR="00B2633D" w:rsidRPr="00BC12B3" w:rsidRDefault="00B2633D" w:rsidP="00C50F96">
            <w:pPr>
              <w:rPr>
                <w:rFonts w:ascii="Arial" w:hAnsi="Arial" w:cs="Arial"/>
              </w:rPr>
            </w:pPr>
          </w:p>
        </w:tc>
        <w:tc>
          <w:tcPr>
            <w:tcW w:w="3600" w:type="dxa"/>
          </w:tcPr>
          <w:p w:rsidR="00B2633D" w:rsidRPr="00BC12B3" w:rsidRDefault="00B2633D" w:rsidP="00B2633D">
            <w:pPr>
              <w:pStyle w:val="BodyText3"/>
              <w:numPr>
                <w:ilvl w:val="0"/>
                <w:numId w:val="1"/>
              </w:numPr>
              <w:rPr>
                <w:rFonts w:ascii="Arial" w:hAnsi="Arial" w:cs="Arial"/>
                <w:sz w:val="22"/>
                <w:szCs w:val="22"/>
              </w:rPr>
            </w:pPr>
            <w:r w:rsidRPr="00BC12B3">
              <w:rPr>
                <w:rFonts w:ascii="Arial" w:hAnsi="Arial" w:cs="Arial"/>
                <w:sz w:val="22"/>
                <w:szCs w:val="22"/>
              </w:rPr>
              <w:t>Changes to timetabling (e.g. changed teaching space needs from large to small</w:t>
            </w:r>
            <w:r w:rsidR="0045630D" w:rsidRPr="00BC12B3">
              <w:rPr>
                <w:rFonts w:ascii="Arial" w:hAnsi="Arial" w:cs="Arial"/>
                <w:sz w:val="22"/>
                <w:szCs w:val="22"/>
              </w:rPr>
              <w:t xml:space="preserve"> rooms</w:t>
            </w:r>
            <w:r w:rsidRPr="00BC12B3">
              <w:rPr>
                <w:rFonts w:ascii="Arial" w:hAnsi="Arial" w:cs="Arial"/>
                <w:sz w:val="22"/>
                <w:szCs w:val="22"/>
              </w:rPr>
              <w:t xml:space="preserve"> or vice versa, to IT labs or library space)</w:t>
            </w:r>
          </w:p>
        </w:tc>
        <w:tc>
          <w:tcPr>
            <w:tcW w:w="4798" w:type="dxa"/>
          </w:tcPr>
          <w:p w:rsidR="00B2633D" w:rsidRPr="00BC12B3" w:rsidRDefault="00B2633D" w:rsidP="00C50F96">
            <w:pPr>
              <w:rPr>
                <w:rFonts w:ascii="Arial" w:hAnsi="Arial" w:cs="Arial"/>
              </w:rPr>
            </w:pPr>
          </w:p>
          <w:p w:rsidR="00B2633D" w:rsidRPr="00BC12B3" w:rsidRDefault="00B2633D" w:rsidP="00C50F96">
            <w:pPr>
              <w:rPr>
                <w:rFonts w:ascii="Arial" w:hAnsi="Arial" w:cs="Arial"/>
              </w:rPr>
            </w:pPr>
          </w:p>
          <w:p w:rsidR="00B2633D" w:rsidRPr="00BC12B3" w:rsidRDefault="00B2633D" w:rsidP="00C50F96">
            <w:pPr>
              <w:rPr>
                <w:rFonts w:ascii="Arial" w:hAnsi="Arial" w:cs="Arial"/>
              </w:rPr>
            </w:pPr>
          </w:p>
        </w:tc>
      </w:tr>
      <w:tr w:rsidR="00B2633D" w:rsidRPr="00BC12B3" w:rsidTr="0045630D">
        <w:trPr>
          <w:cantSplit/>
          <w:trHeight w:val="1527"/>
        </w:trPr>
        <w:tc>
          <w:tcPr>
            <w:tcW w:w="2093" w:type="dxa"/>
            <w:vMerge/>
          </w:tcPr>
          <w:p w:rsidR="00B2633D" w:rsidRPr="00BC12B3" w:rsidRDefault="00B2633D" w:rsidP="00C50F96">
            <w:pPr>
              <w:rPr>
                <w:rFonts w:ascii="Arial" w:hAnsi="Arial" w:cs="Arial"/>
              </w:rPr>
            </w:pPr>
          </w:p>
        </w:tc>
        <w:tc>
          <w:tcPr>
            <w:tcW w:w="3600" w:type="dxa"/>
          </w:tcPr>
          <w:p w:rsidR="00B2633D" w:rsidRPr="00BC12B3" w:rsidRDefault="00B2633D" w:rsidP="00B2633D">
            <w:pPr>
              <w:pStyle w:val="BodyText3"/>
              <w:numPr>
                <w:ilvl w:val="0"/>
                <w:numId w:val="1"/>
              </w:numPr>
              <w:rPr>
                <w:rFonts w:ascii="Arial" w:hAnsi="Arial" w:cs="Arial"/>
                <w:sz w:val="22"/>
                <w:szCs w:val="22"/>
              </w:rPr>
            </w:pPr>
            <w:r w:rsidRPr="00BC12B3">
              <w:rPr>
                <w:rFonts w:ascii="Arial" w:hAnsi="Arial" w:cs="Arial"/>
                <w:sz w:val="22"/>
                <w:szCs w:val="22"/>
              </w:rPr>
              <w:t>Sourcing and integration of commercially published or open access learning materials</w:t>
            </w:r>
          </w:p>
        </w:tc>
        <w:tc>
          <w:tcPr>
            <w:tcW w:w="4798" w:type="dxa"/>
          </w:tcPr>
          <w:p w:rsidR="00B2633D" w:rsidRPr="00BC12B3" w:rsidRDefault="00B2633D" w:rsidP="00C50F96">
            <w:pPr>
              <w:rPr>
                <w:rFonts w:ascii="Arial" w:hAnsi="Arial" w:cs="Arial"/>
              </w:rPr>
            </w:pPr>
          </w:p>
          <w:p w:rsidR="00B2633D" w:rsidRPr="00BC12B3" w:rsidRDefault="00B2633D" w:rsidP="00C50F96">
            <w:pPr>
              <w:rPr>
                <w:rFonts w:ascii="Arial" w:hAnsi="Arial" w:cs="Arial"/>
              </w:rPr>
            </w:pPr>
          </w:p>
          <w:p w:rsidR="00B2633D" w:rsidRPr="00BC12B3" w:rsidRDefault="00B2633D" w:rsidP="00C50F96">
            <w:pPr>
              <w:rPr>
                <w:rFonts w:ascii="Arial" w:hAnsi="Arial" w:cs="Arial"/>
              </w:rPr>
            </w:pPr>
          </w:p>
        </w:tc>
      </w:tr>
      <w:tr w:rsidR="00B2633D" w:rsidRPr="00BC12B3" w:rsidTr="0045630D">
        <w:trPr>
          <w:cantSplit/>
          <w:trHeight w:val="1527"/>
        </w:trPr>
        <w:tc>
          <w:tcPr>
            <w:tcW w:w="2093" w:type="dxa"/>
            <w:vMerge/>
          </w:tcPr>
          <w:p w:rsidR="00B2633D" w:rsidRPr="00BC12B3" w:rsidRDefault="00B2633D" w:rsidP="00C50F96">
            <w:pPr>
              <w:rPr>
                <w:rFonts w:ascii="Arial" w:hAnsi="Arial" w:cs="Arial"/>
              </w:rPr>
            </w:pPr>
          </w:p>
        </w:tc>
        <w:tc>
          <w:tcPr>
            <w:tcW w:w="3600" w:type="dxa"/>
          </w:tcPr>
          <w:p w:rsidR="00B2633D" w:rsidRPr="00BC12B3" w:rsidRDefault="00B2633D" w:rsidP="00B2633D">
            <w:pPr>
              <w:pStyle w:val="BodyText3"/>
              <w:numPr>
                <w:ilvl w:val="0"/>
                <w:numId w:val="1"/>
              </w:numPr>
              <w:rPr>
                <w:rFonts w:ascii="Arial" w:hAnsi="Arial" w:cs="Arial"/>
                <w:sz w:val="22"/>
                <w:szCs w:val="22"/>
              </w:rPr>
            </w:pPr>
            <w:r w:rsidRPr="00BC12B3">
              <w:rPr>
                <w:rFonts w:ascii="Arial" w:hAnsi="Arial" w:cs="Arial"/>
                <w:sz w:val="22"/>
                <w:szCs w:val="22"/>
              </w:rPr>
              <w:t>Video filming (e</w:t>
            </w:r>
            <w:r w:rsidR="0045630D" w:rsidRPr="00BC12B3">
              <w:rPr>
                <w:rFonts w:ascii="Arial" w:hAnsi="Arial" w:cs="Arial"/>
                <w:sz w:val="22"/>
                <w:szCs w:val="22"/>
              </w:rPr>
              <w:t>.</w:t>
            </w:r>
            <w:r w:rsidRPr="00BC12B3">
              <w:rPr>
                <w:rFonts w:ascii="Arial" w:hAnsi="Arial" w:cs="Arial"/>
                <w:sz w:val="22"/>
                <w:szCs w:val="22"/>
              </w:rPr>
              <w:t>g</w:t>
            </w:r>
            <w:r w:rsidR="0045630D" w:rsidRPr="00BC12B3">
              <w:rPr>
                <w:rFonts w:ascii="Arial" w:hAnsi="Arial" w:cs="Arial"/>
                <w:sz w:val="22"/>
                <w:szCs w:val="22"/>
              </w:rPr>
              <w:t>.</w:t>
            </w:r>
            <w:r w:rsidRPr="00BC12B3">
              <w:rPr>
                <w:rFonts w:ascii="Arial" w:hAnsi="Arial" w:cs="Arial"/>
                <w:sz w:val="22"/>
                <w:szCs w:val="22"/>
              </w:rPr>
              <w:t xml:space="preserve"> of short vignettes) and editing</w:t>
            </w:r>
          </w:p>
        </w:tc>
        <w:tc>
          <w:tcPr>
            <w:tcW w:w="4798" w:type="dxa"/>
          </w:tcPr>
          <w:p w:rsidR="00B2633D" w:rsidRPr="00BC12B3" w:rsidRDefault="00B2633D" w:rsidP="00C50F96">
            <w:pPr>
              <w:rPr>
                <w:rFonts w:ascii="Arial" w:hAnsi="Arial" w:cs="Arial"/>
              </w:rPr>
            </w:pPr>
          </w:p>
          <w:p w:rsidR="00B2633D" w:rsidRPr="00BC12B3" w:rsidRDefault="00B2633D" w:rsidP="00C50F96">
            <w:pPr>
              <w:rPr>
                <w:rFonts w:ascii="Arial" w:hAnsi="Arial" w:cs="Arial"/>
              </w:rPr>
            </w:pPr>
          </w:p>
          <w:p w:rsidR="00B2633D" w:rsidRPr="00BC12B3" w:rsidRDefault="00B2633D" w:rsidP="00C50F96">
            <w:pPr>
              <w:rPr>
                <w:rFonts w:ascii="Arial" w:hAnsi="Arial" w:cs="Arial"/>
              </w:rPr>
            </w:pPr>
          </w:p>
        </w:tc>
      </w:tr>
      <w:tr w:rsidR="00B2633D" w:rsidRPr="00BC12B3" w:rsidTr="0045630D">
        <w:trPr>
          <w:cantSplit/>
          <w:trHeight w:val="1527"/>
        </w:trPr>
        <w:tc>
          <w:tcPr>
            <w:tcW w:w="2093" w:type="dxa"/>
            <w:vMerge/>
          </w:tcPr>
          <w:p w:rsidR="00B2633D" w:rsidRPr="00BC12B3" w:rsidRDefault="00B2633D" w:rsidP="00C50F96">
            <w:pPr>
              <w:rPr>
                <w:rFonts w:ascii="Arial" w:hAnsi="Arial" w:cs="Arial"/>
              </w:rPr>
            </w:pPr>
          </w:p>
        </w:tc>
        <w:tc>
          <w:tcPr>
            <w:tcW w:w="3600" w:type="dxa"/>
          </w:tcPr>
          <w:p w:rsidR="00B2633D" w:rsidRPr="00BC12B3" w:rsidRDefault="00B2633D" w:rsidP="00B2633D">
            <w:pPr>
              <w:pStyle w:val="BodyText3"/>
              <w:numPr>
                <w:ilvl w:val="0"/>
                <w:numId w:val="1"/>
              </w:numPr>
              <w:rPr>
                <w:rFonts w:ascii="Arial" w:hAnsi="Arial" w:cs="Arial"/>
                <w:sz w:val="22"/>
                <w:szCs w:val="22"/>
              </w:rPr>
            </w:pPr>
            <w:r w:rsidRPr="00BC12B3">
              <w:rPr>
                <w:rFonts w:ascii="Arial" w:hAnsi="Arial" w:cs="Arial"/>
                <w:sz w:val="22"/>
                <w:szCs w:val="22"/>
              </w:rPr>
              <w:t>Audio or video recording of lectures (lecture capture)</w:t>
            </w:r>
          </w:p>
        </w:tc>
        <w:tc>
          <w:tcPr>
            <w:tcW w:w="4798" w:type="dxa"/>
          </w:tcPr>
          <w:p w:rsidR="00B2633D" w:rsidRPr="00BC12B3" w:rsidRDefault="00B2633D" w:rsidP="00C50F96">
            <w:pPr>
              <w:rPr>
                <w:rFonts w:ascii="Arial" w:hAnsi="Arial" w:cs="Arial"/>
              </w:rPr>
            </w:pPr>
          </w:p>
          <w:p w:rsidR="00B2633D" w:rsidRPr="00BC12B3" w:rsidRDefault="00B2633D" w:rsidP="00C50F96">
            <w:pPr>
              <w:rPr>
                <w:rFonts w:ascii="Arial" w:hAnsi="Arial" w:cs="Arial"/>
              </w:rPr>
            </w:pPr>
          </w:p>
          <w:p w:rsidR="00D602EC" w:rsidRPr="00BC12B3" w:rsidRDefault="00D602EC" w:rsidP="00C50F96">
            <w:pPr>
              <w:rPr>
                <w:rFonts w:ascii="Arial" w:hAnsi="Arial" w:cs="Arial"/>
              </w:rPr>
            </w:pPr>
          </w:p>
        </w:tc>
      </w:tr>
      <w:tr w:rsidR="00B2633D" w:rsidRPr="00BC12B3" w:rsidTr="0045630D">
        <w:trPr>
          <w:cantSplit/>
          <w:trHeight w:val="1527"/>
        </w:trPr>
        <w:tc>
          <w:tcPr>
            <w:tcW w:w="2093" w:type="dxa"/>
            <w:vMerge/>
          </w:tcPr>
          <w:p w:rsidR="00B2633D" w:rsidRPr="00BC12B3" w:rsidRDefault="00B2633D" w:rsidP="00C50F96">
            <w:pPr>
              <w:rPr>
                <w:rFonts w:ascii="Arial" w:hAnsi="Arial" w:cs="Arial"/>
              </w:rPr>
            </w:pPr>
          </w:p>
        </w:tc>
        <w:tc>
          <w:tcPr>
            <w:tcW w:w="3600" w:type="dxa"/>
          </w:tcPr>
          <w:p w:rsidR="00B2633D" w:rsidRPr="00BC12B3" w:rsidRDefault="0045630D" w:rsidP="00B2633D">
            <w:pPr>
              <w:pStyle w:val="BodyText3"/>
              <w:numPr>
                <w:ilvl w:val="0"/>
                <w:numId w:val="1"/>
              </w:numPr>
              <w:rPr>
                <w:rFonts w:ascii="Arial" w:hAnsi="Arial" w:cs="Arial"/>
                <w:sz w:val="22"/>
                <w:szCs w:val="22"/>
              </w:rPr>
            </w:pPr>
            <w:r w:rsidRPr="00BC12B3">
              <w:rPr>
                <w:rFonts w:ascii="Arial" w:hAnsi="Arial" w:cs="Arial"/>
                <w:sz w:val="22"/>
                <w:szCs w:val="22"/>
              </w:rPr>
              <w:t>Webinar development</w:t>
            </w:r>
            <w:r w:rsidR="00B2633D" w:rsidRPr="00BC12B3">
              <w:rPr>
                <w:rFonts w:ascii="Arial" w:hAnsi="Arial" w:cs="Arial"/>
                <w:sz w:val="22"/>
                <w:szCs w:val="22"/>
              </w:rPr>
              <w:t xml:space="preserve"> (Adobe Connect)</w:t>
            </w:r>
          </w:p>
        </w:tc>
        <w:tc>
          <w:tcPr>
            <w:tcW w:w="4798" w:type="dxa"/>
          </w:tcPr>
          <w:p w:rsidR="00B2633D" w:rsidRPr="00BC12B3" w:rsidRDefault="00B2633D" w:rsidP="00C50F96">
            <w:pPr>
              <w:rPr>
                <w:rFonts w:ascii="Arial" w:hAnsi="Arial" w:cs="Arial"/>
              </w:rPr>
            </w:pPr>
          </w:p>
          <w:p w:rsidR="00B2633D" w:rsidRPr="00BC12B3" w:rsidRDefault="00B2633D" w:rsidP="00C50F96">
            <w:pPr>
              <w:rPr>
                <w:rFonts w:ascii="Arial" w:hAnsi="Arial" w:cs="Arial"/>
              </w:rPr>
            </w:pPr>
          </w:p>
        </w:tc>
      </w:tr>
      <w:tr w:rsidR="00B2633D" w:rsidRPr="00BC12B3" w:rsidTr="0045630D">
        <w:trPr>
          <w:cantSplit/>
          <w:trHeight w:val="1527"/>
        </w:trPr>
        <w:tc>
          <w:tcPr>
            <w:tcW w:w="2093" w:type="dxa"/>
            <w:vMerge/>
          </w:tcPr>
          <w:p w:rsidR="00B2633D" w:rsidRPr="00BC12B3" w:rsidRDefault="00B2633D" w:rsidP="00C50F96">
            <w:pPr>
              <w:rPr>
                <w:rFonts w:ascii="Arial" w:hAnsi="Arial" w:cs="Arial"/>
              </w:rPr>
            </w:pPr>
          </w:p>
        </w:tc>
        <w:tc>
          <w:tcPr>
            <w:tcW w:w="3600" w:type="dxa"/>
          </w:tcPr>
          <w:p w:rsidR="00B2633D" w:rsidRPr="00BC12B3" w:rsidRDefault="00B2633D" w:rsidP="00B2633D">
            <w:pPr>
              <w:pStyle w:val="BodyText3"/>
              <w:numPr>
                <w:ilvl w:val="0"/>
                <w:numId w:val="1"/>
              </w:numPr>
              <w:rPr>
                <w:rFonts w:ascii="Arial" w:hAnsi="Arial" w:cs="Arial"/>
                <w:sz w:val="22"/>
                <w:szCs w:val="22"/>
              </w:rPr>
            </w:pPr>
            <w:r w:rsidRPr="00BC12B3">
              <w:rPr>
                <w:rFonts w:ascii="Arial" w:hAnsi="Arial" w:cs="Arial"/>
                <w:sz w:val="22"/>
                <w:szCs w:val="22"/>
              </w:rPr>
              <w:t>Training of teaching staff in use of Moodle; Echo 360</w:t>
            </w:r>
            <w:r w:rsidR="00D602EC" w:rsidRPr="00BC12B3">
              <w:rPr>
                <w:rFonts w:ascii="Arial" w:hAnsi="Arial" w:cs="Arial"/>
                <w:sz w:val="22"/>
                <w:szCs w:val="22"/>
              </w:rPr>
              <w:t xml:space="preserve">; </w:t>
            </w:r>
            <w:proofErr w:type="spellStart"/>
            <w:r w:rsidR="00D602EC" w:rsidRPr="00BC12B3">
              <w:rPr>
                <w:rFonts w:ascii="Arial" w:hAnsi="Arial" w:cs="Arial"/>
                <w:sz w:val="22"/>
                <w:szCs w:val="22"/>
              </w:rPr>
              <w:t>Turnitin</w:t>
            </w:r>
            <w:proofErr w:type="spellEnd"/>
            <w:r w:rsidR="00D602EC" w:rsidRPr="00BC12B3">
              <w:rPr>
                <w:rFonts w:ascii="Arial" w:hAnsi="Arial" w:cs="Arial"/>
                <w:sz w:val="22"/>
                <w:szCs w:val="22"/>
              </w:rPr>
              <w:t xml:space="preserve">; </w:t>
            </w:r>
            <w:proofErr w:type="spellStart"/>
            <w:r w:rsidR="00D602EC" w:rsidRPr="00BC12B3">
              <w:rPr>
                <w:rFonts w:ascii="Arial" w:hAnsi="Arial" w:cs="Arial"/>
                <w:sz w:val="22"/>
                <w:szCs w:val="22"/>
              </w:rPr>
              <w:t>GradeMark</w:t>
            </w:r>
            <w:proofErr w:type="spellEnd"/>
            <w:r w:rsidR="00D602EC" w:rsidRPr="00BC12B3">
              <w:rPr>
                <w:rFonts w:ascii="Arial" w:hAnsi="Arial" w:cs="Arial"/>
                <w:sz w:val="22"/>
                <w:szCs w:val="22"/>
              </w:rPr>
              <w:t xml:space="preserve">; </w:t>
            </w:r>
            <w:proofErr w:type="spellStart"/>
            <w:r w:rsidR="00D602EC" w:rsidRPr="00BC12B3">
              <w:rPr>
                <w:rFonts w:ascii="Arial" w:hAnsi="Arial" w:cs="Arial"/>
                <w:sz w:val="22"/>
                <w:szCs w:val="22"/>
              </w:rPr>
              <w:t>Mahara</w:t>
            </w:r>
            <w:proofErr w:type="spellEnd"/>
            <w:r w:rsidR="00D602EC" w:rsidRPr="00BC12B3">
              <w:rPr>
                <w:rFonts w:ascii="Arial" w:hAnsi="Arial" w:cs="Arial"/>
                <w:sz w:val="22"/>
                <w:szCs w:val="22"/>
              </w:rPr>
              <w:t>; Pebble Pad</w:t>
            </w:r>
          </w:p>
        </w:tc>
        <w:tc>
          <w:tcPr>
            <w:tcW w:w="4798" w:type="dxa"/>
          </w:tcPr>
          <w:p w:rsidR="00B2633D" w:rsidRPr="00BC12B3" w:rsidRDefault="00B2633D" w:rsidP="00C50F96">
            <w:pPr>
              <w:rPr>
                <w:rFonts w:ascii="Arial" w:hAnsi="Arial" w:cs="Arial"/>
              </w:rPr>
            </w:pPr>
          </w:p>
          <w:p w:rsidR="00B2633D" w:rsidRPr="00BC12B3" w:rsidRDefault="00B2633D" w:rsidP="00C50F96">
            <w:pPr>
              <w:rPr>
                <w:rFonts w:ascii="Arial" w:hAnsi="Arial" w:cs="Arial"/>
              </w:rPr>
            </w:pPr>
          </w:p>
        </w:tc>
      </w:tr>
    </w:tbl>
    <w:p w:rsidR="0013603A" w:rsidRDefault="0013603A">
      <w:r>
        <w:br w:type="page"/>
      </w:r>
    </w:p>
    <w:tbl>
      <w:tblPr>
        <w:tblW w:w="1045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B520DD" w:rsidRPr="00BC12B3" w:rsidTr="0013603A">
        <w:tc>
          <w:tcPr>
            <w:tcW w:w="10457" w:type="dxa"/>
            <w:shd w:val="clear" w:color="auto" w:fill="auto"/>
          </w:tcPr>
          <w:p w:rsidR="00B520DD" w:rsidRPr="00BC12B3" w:rsidRDefault="001A377E" w:rsidP="00C50F96">
            <w:pPr>
              <w:rPr>
                <w:rFonts w:ascii="Arial" w:hAnsi="Arial" w:cs="Arial"/>
                <w:b/>
                <w:sz w:val="24"/>
                <w:szCs w:val="24"/>
              </w:rPr>
            </w:pPr>
            <w:r w:rsidRPr="00BC12B3">
              <w:rPr>
                <w:rFonts w:ascii="Arial" w:hAnsi="Arial" w:cs="Arial"/>
                <w:b/>
                <w:sz w:val="24"/>
                <w:szCs w:val="24"/>
              </w:rPr>
              <w:lastRenderedPageBreak/>
              <w:t xml:space="preserve">Build your </w:t>
            </w:r>
            <w:r w:rsidR="0010583C" w:rsidRPr="00BC12B3">
              <w:rPr>
                <w:rFonts w:ascii="Arial" w:hAnsi="Arial" w:cs="Arial"/>
                <w:b/>
                <w:sz w:val="24"/>
                <w:szCs w:val="24"/>
              </w:rPr>
              <w:t xml:space="preserve">Blended </w:t>
            </w:r>
            <w:r w:rsidR="00B520DD" w:rsidRPr="00BC12B3">
              <w:rPr>
                <w:rFonts w:ascii="Arial" w:hAnsi="Arial" w:cs="Arial"/>
                <w:b/>
                <w:sz w:val="24"/>
                <w:szCs w:val="24"/>
              </w:rPr>
              <w:t>Learning Design</w:t>
            </w:r>
          </w:p>
        </w:tc>
      </w:tr>
    </w:tbl>
    <w:p w:rsidR="0013603A" w:rsidRDefault="0013603A" w:rsidP="003552C9">
      <w:pPr>
        <w:ind w:left="-851"/>
        <w:rPr>
          <w:rFonts w:ascii="Arial" w:hAnsi="Arial" w:cs="Arial"/>
          <w:noProof/>
          <w:lang w:eastAsia="en-GB"/>
        </w:rPr>
      </w:pPr>
    </w:p>
    <w:p w:rsidR="003552C9" w:rsidRPr="00BC12B3" w:rsidRDefault="003552C9" w:rsidP="003552C9">
      <w:pPr>
        <w:ind w:left="-851"/>
        <w:rPr>
          <w:rFonts w:ascii="Arial" w:hAnsi="Arial" w:cs="Arial"/>
          <w:noProof/>
          <w:lang w:eastAsia="en-GB"/>
        </w:rPr>
      </w:pPr>
      <w:r w:rsidRPr="00BC12B3">
        <w:rPr>
          <w:rFonts w:ascii="Arial" w:hAnsi="Arial" w:cs="Arial"/>
          <w:noProof/>
          <w:lang w:eastAsia="en-GB"/>
        </w:rPr>
        <w:t>A protocol has been developed to illustrate a learning design in a temporal format to provide a standard form of communication to descr</w:t>
      </w:r>
      <w:r w:rsidR="001A377E" w:rsidRPr="00BC12B3">
        <w:rPr>
          <w:rFonts w:ascii="Arial" w:hAnsi="Arial" w:cs="Arial"/>
          <w:noProof/>
          <w:lang w:eastAsia="en-GB"/>
        </w:rPr>
        <w:t xml:space="preserve">ibe different kinds of learning </w:t>
      </w:r>
      <w:r w:rsidRPr="00BC12B3">
        <w:rPr>
          <w:rFonts w:ascii="Arial" w:hAnsi="Arial" w:cs="Arial"/>
          <w:noProof/>
          <w:lang w:eastAsia="en-GB"/>
        </w:rPr>
        <w:t>designs. The critical elements required in a learning design, particularly when ICT mediated (Oliver, 1999, 2001; Oliver &amp; Herrington, 2001) are:</w:t>
      </w:r>
    </w:p>
    <w:p w:rsidR="00B2633D" w:rsidRDefault="0077199C" w:rsidP="001A377E">
      <w:pPr>
        <w:jc w:val="center"/>
      </w:pPr>
      <w:r w:rsidRPr="009328C6">
        <w:rPr>
          <w:noProof/>
          <w:sz w:val="28"/>
          <w:szCs w:val="28"/>
          <w:lang w:eastAsia="en-GB"/>
        </w:rPr>
        <w:drawing>
          <wp:inline distT="0" distB="0" distL="0" distR="0" wp14:anchorId="15EE3609" wp14:editId="6E9BB54F">
            <wp:extent cx="5400675" cy="5125911"/>
            <wp:effectExtent l="190500" t="190500" r="180975" b="189230"/>
            <wp:docPr id="198660" name="Picture 4" descr="LDConstr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60" name="Picture 4" descr="LDConstruct"/>
                    <pic:cNvPicPr>
                      <a:picLocks noChangeAspect="1" noChangeArrowheads="1"/>
                    </pic:cNvPicPr>
                  </pic:nvPicPr>
                  <pic:blipFill>
                    <a:blip r:embed="rId8"/>
                    <a:srcRect/>
                    <a:stretch>
                      <a:fillRect/>
                    </a:stretch>
                  </pic:blipFill>
                  <pic:spPr bwMode="auto">
                    <a:xfrm>
                      <a:off x="0" y="0"/>
                      <a:ext cx="5408716" cy="5133543"/>
                    </a:xfrm>
                    <a:prstGeom prst="rect">
                      <a:avLst/>
                    </a:prstGeom>
                    <a:ln>
                      <a:noFill/>
                    </a:ln>
                    <a:effectLst>
                      <a:outerShdw blurRad="190500" algn="tl" rotWithShape="0">
                        <a:srgbClr val="000000">
                          <a:alpha val="70000"/>
                        </a:srgbClr>
                      </a:outerShdw>
                    </a:effectLst>
                  </pic:spPr>
                </pic:pic>
              </a:graphicData>
            </a:graphic>
          </wp:inline>
        </w:drawing>
      </w:r>
    </w:p>
    <w:p w:rsidR="00B520DD" w:rsidRDefault="00B520DD">
      <w:r>
        <w:br w:type="page"/>
      </w:r>
    </w:p>
    <w:tbl>
      <w:tblPr>
        <w:tblStyle w:val="TableGrid"/>
        <w:tblW w:w="10206" w:type="dxa"/>
        <w:tblInd w:w="-572" w:type="dxa"/>
        <w:tblLook w:val="04A0" w:firstRow="1" w:lastRow="0" w:firstColumn="1" w:lastColumn="0" w:noHBand="0" w:noVBand="1"/>
      </w:tblPr>
      <w:tblGrid>
        <w:gridCol w:w="3447"/>
        <w:gridCol w:w="3136"/>
        <w:gridCol w:w="3623"/>
      </w:tblGrid>
      <w:tr w:rsidR="00B2633D" w:rsidTr="00FD2CFA">
        <w:tc>
          <w:tcPr>
            <w:tcW w:w="3447" w:type="dxa"/>
          </w:tcPr>
          <w:p w:rsidR="00B2633D" w:rsidRPr="00BC12B3" w:rsidRDefault="00B2633D" w:rsidP="00C50F96">
            <w:pPr>
              <w:rPr>
                <w:rFonts w:ascii="Arial" w:hAnsi="Arial" w:cs="Arial"/>
                <w:b/>
              </w:rPr>
            </w:pPr>
            <w:r w:rsidRPr="00BC12B3">
              <w:rPr>
                <w:rFonts w:ascii="Arial" w:hAnsi="Arial" w:cs="Arial"/>
                <w:b/>
              </w:rPr>
              <w:lastRenderedPageBreak/>
              <w:t>Learning Resources</w:t>
            </w:r>
          </w:p>
        </w:tc>
        <w:tc>
          <w:tcPr>
            <w:tcW w:w="3136" w:type="dxa"/>
          </w:tcPr>
          <w:p w:rsidR="00B2633D" w:rsidRPr="00BC12B3" w:rsidRDefault="00B2633D" w:rsidP="00C50F96">
            <w:pPr>
              <w:rPr>
                <w:rFonts w:ascii="Arial" w:hAnsi="Arial" w:cs="Arial"/>
                <w:b/>
              </w:rPr>
            </w:pPr>
            <w:r w:rsidRPr="00BC12B3">
              <w:rPr>
                <w:rFonts w:ascii="Arial" w:hAnsi="Arial" w:cs="Arial"/>
                <w:b/>
              </w:rPr>
              <w:t>Learning Tasks</w:t>
            </w:r>
          </w:p>
        </w:tc>
        <w:tc>
          <w:tcPr>
            <w:tcW w:w="3623" w:type="dxa"/>
          </w:tcPr>
          <w:p w:rsidR="00B2633D" w:rsidRPr="00BC12B3" w:rsidRDefault="00B2633D" w:rsidP="00C50F96">
            <w:pPr>
              <w:rPr>
                <w:rFonts w:ascii="Arial" w:hAnsi="Arial" w:cs="Arial"/>
                <w:b/>
              </w:rPr>
            </w:pPr>
            <w:r w:rsidRPr="00BC12B3">
              <w:rPr>
                <w:rFonts w:ascii="Arial" w:hAnsi="Arial" w:cs="Arial"/>
                <w:b/>
              </w:rPr>
              <w:t>Learning Supports</w:t>
            </w:r>
          </w:p>
        </w:tc>
      </w:tr>
      <w:tr w:rsidR="00B2633D" w:rsidTr="00FD2CFA">
        <w:tc>
          <w:tcPr>
            <w:tcW w:w="3447" w:type="dxa"/>
          </w:tcPr>
          <w:p w:rsidR="00B2633D" w:rsidRDefault="00B2633D" w:rsidP="00C50F96"/>
        </w:tc>
        <w:tc>
          <w:tcPr>
            <w:tcW w:w="3136" w:type="dxa"/>
          </w:tcPr>
          <w:p w:rsidR="00B2633D" w:rsidRDefault="00B2633D" w:rsidP="00C50F96"/>
          <w:p w:rsidR="00B2633D" w:rsidRDefault="00B2633D" w:rsidP="00C50F96"/>
        </w:tc>
        <w:tc>
          <w:tcPr>
            <w:tcW w:w="3623" w:type="dxa"/>
          </w:tcPr>
          <w:p w:rsidR="00B2633D" w:rsidRDefault="00B2633D" w:rsidP="00C50F96"/>
          <w:p w:rsidR="00B2633D" w:rsidRDefault="00B2633D" w:rsidP="00C50F96"/>
          <w:p w:rsidR="00B2633D" w:rsidRDefault="00B2633D" w:rsidP="00C50F96"/>
        </w:tc>
      </w:tr>
      <w:tr w:rsidR="00B2633D" w:rsidTr="00FD2CFA">
        <w:tc>
          <w:tcPr>
            <w:tcW w:w="3447" w:type="dxa"/>
          </w:tcPr>
          <w:p w:rsidR="00B2633D" w:rsidRDefault="00B2633D" w:rsidP="00C50F96"/>
        </w:tc>
        <w:tc>
          <w:tcPr>
            <w:tcW w:w="3136" w:type="dxa"/>
          </w:tcPr>
          <w:p w:rsidR="00B2633D" w:rsidRDefault="00B2633D" w:rsidP="00C50F96"/>
          <w:p w:rsidR="00B2633D" w:rsidRDefault="00B2633D" w:rsidP="00C50F96"/>
          <w:p w:rsidR="00B2633D" w:rsidRDefault="00B2633D" w:rsidP="00C50F96"/>
        </w:tc>
        <w:tc>
          <w:tcPr>
            <w:tcW w:w="3623" w:type="dxa"/>
          </w:tcPr>
          <w:p w:rsidR="00B2633D" w:rsidRDefault="00B2633D" w:rsidP="00C50F96"/>
          <w:p w:rsidR="00B2633D" w:rsidRDefault="00B2633D" w:rsidP="00C50F96"/>
          <w:p w:rsidR="00B2633D" w:rsidRDefault="00B2633D" w:rsidP="00C50F96"/>
        </w:tc>
      </w:tr>
      <w:tr w:rsidR="00B2633D" w:rsidTr="00FD2CFA">
        <w:tc>
          <w:tcPr>
            <w:tcW w:w="3447" w:type="dxa"/>
          </w:tcPr>
          <w:p w:rsidR="00B2633D" w:rsidRDefault="00B2633D" w:rsidP="00C50F96"/>
        </w:tc>
        <w:tc>
          <w:tcPr>
            <w:tcW w:w="3136" w:type="dxa"/>
          </w:tcPr>
          <w:p w:rsidR="00B2633D" w:rsidRDefault="00B2633D" w:rsidP="00C50F96"/>
          <w:p w:rsidR="00B2633D" w:rsidRDefault="00B2633D" w:rsidP="00C50F96"/>
          <w:p w:rsidR="00B2633D" w:rsidRDefault="00B2633D" w:rsidP="00C50F96"/>
        </w:tc>
        <w:tc>
          <w:tcPr>
            <w:tcW w:w="3623" w:type="dxa"/>
          </w:tcPr>
          <w:p w:rsidR="00B2633D" w:rsidRDefault="00B2633D" w:rsidP="00C50F96"/>
          <w:p w:rsidR="00B2633D" w:rsidRDefault="00B2633D" w:rsidP="00C50F96"/>
          <w:p w:rsidR="00B2633D" w:rsidRDefault="00B2633D" w:rsidP="00C50F96"/>
        </w:tc>
      </w:tr>
      <w:tr w:rsidR="00B2633D" w:rsidTr="00FD2CFA">
        <w:tc>
          <w:tcPr>
            <w:tcW w:w="3447" w:type="dxa"/>
          </w:tcPr>
          <w:p w:rsidR="00B2633D" w:rsidRDefault="00B2633D" w:rsidP="00C50F96"/>
        </w:tc>
        <w:tc>
          <w:tcPr>
            <w:tcW w:w="3136" w:type="dxa"/>
          </w:tcPr>
          <w:p w:rsidR="00B2633D" w:rsidRDefault="00B2633D" w:rsidP="00C50F96"/>
          <w:p w:rsidR="00B2633D" w:rsidRDefault="00B2633D" w:rsidP="00C50F96"/>
          <w:p w:rsidR="00B2633D" w:rsidRDefault="00B2633D" w:rsidP="00C50F96"/>
        </w:tc>
        <w:tc>
          <w:tcPr>
            <w:tcW w:w="3623" w:type="dxa"/>
          </w:tcPr>
          <w:p w:rsidR="00B2633D" w:rsidRDefault="00B2633D" w:rsidP="00C50F96"/>
          <w:p w:rsidR="00B2633D" w:rsidRDefault="00B2633D" w:rsidP="00C50F96"/>
          <w:p w:rsidR="00B2633D" w:rsidRDefault="00B2633D" w:rsidP="00C50F96"/>
        </w:tc>
      </w:tr>
      <w:tr w:rsidR="00B2633D" w:rsidTr="00FD2CFA">
        <w:tc>
          <w:tcPr>
            <w:tcW w:w="3447" w:type="dxa"/>
          </w:tcPr>
          <w:p w:rsidR="00B2633D" w:rsidRDefault="00B2633D" w:rsidP="00C50F96"/>
        </w:tc>
        <w:tc>
          <w:tcPr>
            <w:tcW w:w="3136" w:type="dxa"/>
          </w:tcPr>
          <w:p w:rsidR="00B2633D" w:rsidRDefault="00B2633D" w:rsidP="00C50F96"/>
          <w:p w:rsidR="00B2633D" w:rsidRDefault="00B2633D" w:rsidP="00C50F96"/>
          <w:p w:rsidR="00B2633D" w:rsidRDefault="00B2633D" w:rsidP="00C50F96"/>
        </w:tc>
        <w:tc>
          <w:tcPr>
            <w:tcW w:w="3623" w:type="dxa"/>
          </w:tcPr>
          <w:p w:rsidR="00B2633D" w:rsidRDefault="00B2633D" w:rsidP="00C50F96"/>
          <w:p w:rsidR="00B2633D" w:rsidRDefault="00B2633D" w:rsidP="00C50F96"/>
          <w:p w:rsidR="00B2633D" w:rsidRDefault="00B2633D" w:rsidP="00C50F96"/>
        </w:tc>
      </w:tr>
      <w:tr w:rsidR="00B2633D" w:rsidTr="00FD2CFA">
        <w:tc>
          <w:tcPr>
            <w:tcW w:w="3447" w:type="dxa"/>
          </w:tcPr>
          <w:p w:rsidR="00B2633D" w:rsidRDefault="00B2633D" w:rsidP="00C50F96"/>
        </w:tc>
        <w:tc>
          <w:tcPr>
            <w:tcW w:w="3136" w:type="dxa"/>
          </w:tcPr>
          <w:p w:rsidR="00B2633D" w:rsidRDefault="00B2633D" w:rsidP="00C50F96"/>
          <w:p w:rsidR="00B2633D" w:rsidRDefault="00B2633D" w:rsidP="00C50F96"/>
          <w:p w:rsidR="00B2633D" w:rsidRDefault="00B2633D" w:rsidP="00C50F96"/>
        </w:tc>
        <w:tc>
          <w:tcPr>
            <w:tcW w:w="3623" w:type="dxa"/>
          </w:tcPr>
          <w:p w:rsidR="00B2633D" w:rsidRDefault="00B2633D" w:rsidP="00C50F96"/>
          <w:p w:rsidR="00B2633D" w:rsidRDefault="00B2633D" w:rsidP="00C50F96"/>
          <w:p w:rsidR="00B2633D" w:rsidRDefault="00B2633D" w:rsidP="00C50F96"/>
        </w:tc>
      </w:tr>
      <w:tr w:rsidR="00B2633D" w:rsidTr="00FD2CFA">
        <w:tc>
          <w:tcPr>
            <w:tcW w:w="3447" w:type="dxa"/>
          </w:tcPr>
          <w:p w:rsidR="00B2633D" w:rsidRDefault="00B2633D" w:rsidP="00C50F96"/>
        </w:tc>
        <w:tc>
          <w:tcPr>
            <w:tcW w:w="3136" w:type="dxa"/>
          </w:tcPr>
          <w:p w:rsidR="00B2633D" w:rsidRDefault="00B2633D" w:rsidP="00C50F96"/>
          <w:p w:rsidR="00B2633D" w:rsidRDefault="00B2633D" w:rsidP="00C50F96"/>
          <w:p w:rsidR="00B2633D" w:rsidRDefault="00B2633D" w:rsidP="00C50F96"/>
        </w:tc>
        <w:tc>
          <w:tcPr>
            <w:tcW w:w="3623" w:type="dxa"/>
          </w:tcPr>
          <w:p w:rsidR="00B2633D" w:rsidRDefault="00B2633D" w:rsidP="00C50F96"/>
          <w:p w:rsidR="00B2633D" w:rsidRDefault="00B2633D" w:rsidP="00C50F96"/>
          <w:p w:rsidR="00B2633D" w:rsidRDefault="00B2633D" w:rsidP="00C50F96"/>
        </w:tc>
      </w:tr>
      <w:tr w:rsidR="00B2633D" w:rsidTr="003552C9">
        <w:tc>
          <w:tcPr>
            <w:tcW w:w="10206" w:type="dxa"/>
            <w:gridSpan w:val="3"/>
          </w:tcPr>
          <w:p w:rsidR="00B2633D" w:rsidRPr="00BC12B3" w:rsidRDefault="00B2633D" w:rsidP="00C50F96">
            <w:pPr>
              <w:rPr>
                <w:rFonts w:ascii="Arial" w:hAnsi="Arial" w:cs="Arial"/>
                <w:b/>
              </w:rPr>
            </w:pPr>
            <w:r w:rsidRPr="00BC12B3">
              <w:rPr>
                <w:rFonts w:ascii="Arial" w:hAnsi="Arial" w:cs="Arial"/>
                <w:b/>
              </w:rPr>
              <w:t>Intended Learning Outcomes:</w:t>
            </w:r>
          </w:p>
          <w:p w:rsidR="00B2633D" w:rsidRDefault="00B2633D" w:rsidP="00C50F96"/>
          <w:p w:rsidR="00B2633D" w:rsidRDefault="00B2633D" w:rsidP="00C50F96"/>
          <w:p w:rsidR="00B2633D" w:rsidRDefault="00B2633D" w:rsidP="00C50F96"/>
        </w:tc>
      </w:tr>
    </w:tbl>
    <w:p w:rsidR="007838FA" w:rsidRDefault="007838FA" w:rsidP="007838FA">
      <w:pPr>
        <w:spacing w:after="160" w:line="259" w:lineRule="auto"/>
      </w:pPr>
    </w:p>
    <w:tbl>
      <w:tblPr>
        <w:tblW w:w="10206" w:type="dxa"/>
        <w:tblInd w:w="-577" w:type="dxa"/>
        <w:tblCellMar>
          <w:left w:w="0" w:type="dxa"/>
          <w:right w:w="0" w:type="dxa"/>
        </w:tblCellMar>
        <w:tblLook w:val="00A0" w:firstRow="1" w:lastRow="0" w:firstColumn="1" w:lastColumn="0" w:noHBand="0" w:noVBand="0"/>
      </w:tblPr>
      <w:tblGrid>
        <w:gridCol w:w="2622"/>
        <w:gridCol w:w="1516"/>
        <w:gridCol w:w="1517"/>
        <w:gridCol w:w="1517"/>
        <w:gridCol w:w="1517"/>
        <w:gridCol w:w="1517"/>
      </w:tblGrid>
      <w:tr w:rsidR="00B520DD" w:rsidRPr="00BC12B3" w:rsidTr="00FD2CFA">
        <w:trPr>
          <w:trHeight w:val="235"/>
        </w:trPr>
        <w:tc>
          <w:tcPr>
            <w:tcW w:w="2622"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5" w:type="dxa"/>
              <w:bottom w:w="0" w:type="dxa"/>
              <w:right w:w="105" w:type="dxa"/>
            </w:tcMar>
            <w:hideMark/>
          </w:tcPr>
          <w:p w:rsidR="00B520DD" w:rsidRPr="00FD2CFA" w:rsidRDefault="00B520DD" w:rsidP="00B520DD">
            <w:pPr>
              <w:rPr>
                <w:rFonts w:ascii="Arial" w:hAnsi="Arial" w:cs="Arial"/>
                <w:b/>
              </w:rPr>
            </w:pPr>
            <w:r w:rsidRPr="00BC12B3">
              <w:rPr>
                <w:rFonts w:ascii="Arial" w:hAnsi="Arial" w:cs="Arial"/>
                <w:b/>
              </w:rPr>
              <w:lastRenderedPageBreak/>
              <w:t>Resources/Supports</w:t>
            </w:r>
            <w:r w:rsidR="00FD2CFA">
              <w:rPr>
                <w:rFonts w:ascii="Arial" w:hAnsi="Arial" w:cs="Arial"/>
                <w:b/>
              </w:rPr>
              <w:t xml:space="preserve"> </w:t>
            </w:r>
            <w:r w:rsidRPr="00BC12B3">
              <w:rPr>
                <w:rFonts w:ascii="Arial" w:hAnsi="Arial" w:cs="Arial"/>
              </w:rPr>
              <w:t>(under the appropriate licences)</w:t>
            </w:r>
          </w:p>
        </w:tc>
        <w:tc>
          <w:tcPr>
            <w:tcW w:w="7584"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5" w:type="dxa"/>
              <w:bottom w:w="0" w:type="dxa"/>
              <w:right w:w="105" w:type="dxa"/>
            </w:tcMar>
            <w:vAlign w:val="center"/>
            <w:hideMark/>
          </w:tcPr>
          <w:p w:rsidR="00B520DD" w:rsidRPr="00BC12B3" w:rsidRDefault="00B520DD" w:rsidP="00B520DD">
            <w:pPr>
              <w:rPr>
                <w:rFonts w:ascii="Arial" w:hAnsi="Arial" w:cs="Arial"/>
              </w:rPr>
            </w:pPr>
            <w:r w:rsidRPr="00BC12B3">
              <w:rPr>
                <w:rFonts w:ascii="Arial" w:hAnsi="Arial" w:cs="Arial"/>
                <w:b/>
                <w:bCs/>
              </w:rPr>
              <w:t>Format</w:t>
            </w:r>
          </w:p>
        </w:tc>
      </w:tr>
      <w:tr w:rsidR="00B520DD" w:rsidRPr="00BC12B3" w:rsidTr="003552C9">
        <w:trPr>
          <w:trHeight w:val="1654"/>
        </w:trPr>
        <w:tc>
          <w:tcPr>
            <w:tcW w:w="2622"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B520DD" w:rsidRPr="00BC12B3" w:rsidRDefault="00B520DD" w:rsidP="00B520DD">
            <w:pPr>
              <w:rPr>
                <w:rFonts w:ascii="Arial" w:hAnsi="Arial" w:cs="Arial"/>
              </w:rPr>
            </w:pPr>
          </w:p>
        </w:tc>
        <w:tc>
          <w:tcPr>
            <w:tcW w:w="151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5" w:type="dxa"/>
              <w:bottom w:w="0" w:type="dxa"/>
              <w:right w:w="105" w:type="dxa"/>
            </w:tcMar>
            <w:vAlign w:val="center"/>
            <w:hideMark/>
          </w:tcPr>
          <w:p w:rsidR="00B520DD" w:rsidRPr="00BC12B3" w:rsidRDefault="003552C9" w:rsidP="00B520DD">
            <w:pPr>
              <w:rPr>
                <w:rFonts w:ascii="Arial" w:hAnsi="Arial" w:cs="Arial"/>
                <w:b/>
              </w:rPr>
            </w:pPr>
            <w:r w:rsidRPr="00BC12B3">
              <w:rPr>
                <w:rFonts w:ascii="Arial" w:hAnsi="Arial" w:cs="Arial"/>
                <w:b/>
                <w:bCs/>
              </w:rPr>
              <w:t>Text /G</w:t>
            </w:r>
            <w:r w:rsidR="00B520DD" w:rsidRPr="00BC12B3">
              <w:rPr>
                <w:rFonts w:ascii="Arial" w:hAnsi="Arial" w:cs="Arial"/>
                <w:b/>
                <w:bCs/>
              </w:rPr>
              <w:t>raphics</w:t>
            </w:r>
            <w:r w:rsidRPr="00BC12B3">
              <w:rPr>
                <w:rFonts w:ascii="Arial" w:hAnsi="Arial" w:cs="Arial"/>
                <w:b/>
                <w:bCs/>
              </w:rPr>
              <w:t xml:space="preserve"> (photos; cartoons; drawings)</w:t>
            </w:r>
          </w:p>
        </w:tc>
        <w:tc>
          <w:tcPr>
            <w:tcW w:w="15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5" w:type="dxa"/>
              <w:bottom w:w="0" w:type="dxa"/>
              <w:right w:w="105" w:type="dxa"/>
            </w:tcMar>
            <w:hideMark/>
          </w:tcPr>
          <w:p w:rsidR="00B520DD" w:rsidRPr="00BC12B3" w:rsidRDefault="00B520DD" w:rsidP="003552C9">
            <w:pPr>
              <w:rPr>
                <w:rFonts w:ascii="Arial" w:hAnsi="Arial" w:cs="Arial"/>
                <w:b/>
              </w:rPr>
            </w:pPr>
            <w:r w:rsidRPr="00BC12B3">
              <w:rPr>
                <w:rFonts w:ascii="Arial" w:hAnsi="Arial" w:cs="Arial"/>
                <w:b/>
                <w:bCs/>
              </w:rPr>
              <w:t>Audio</w:t>
            </w:r>
          </w:p>
        </w:tc>
        <w:tc>
          <w:tcPr>
            <w:tcW w:w="15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5" w:type="dxa"/>
              <w:bottom w:w="0" w:type="dxa"/>
              <w:right w:w="105" w:type="dxa"/>
            </w:tcMar>
            <w:hideMark/>
          </w:tcPr>
          <w:p w:rsidR="00B520DD" w:rsidRPr="00BC12B3" w:rsidRDefault="00B520DD" w:rsidP="003552C9">
            <w:pPr>
              <w:rPr>
                <w:rFonts w:ascii="Arial" w:hAnsi="Arial" w:cs="Arial"/>
                <w:b/>
              </w:rPr>
            </w:pPr>
            <w:r w:rsidRPr="00BC12B3">
              <w:rPr>
                <w:rFonts w:ascii="Arial" w:hAnsi="Arial" w:cs="Arial"/>
                <w:b/>
                <w:bCs/>
              </w:rPr>
              <w:t>Video</w:t>
            </w:r>
          </w:p>
        </w:tc>
        <w:tc>
          <w:tcPr>
            <w:tcW w:w="15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5" w:type="dxa"/>
              <w:bottom w:w="0" w:type="dxa"/>
              <w:right w:w="105" w:type="dxa"/>
            </w:tcMar>
            <w:hideMark/>
          </w:tcPr>
          <w:p w:rsidR="00B520DD" w:rsidRPr="00BC12B3" w:rsidRDefault="00B520DD" w:rsidP="003552C9">
            <w:pPr>
              <w:rPr>
                <w:rFonts w:ascii="Arial" w:hAnsi="Arial" w:cs="Arial"/>
                <w:b/>
              </w:rPr>
            </w:pPr>
            <w:r w:rsidRPr="00BC12B3">
              <w:rPr>
                <w:rFonts w:ascii="Arial" w:hAnsi="Arial" w:cs="Arial"/>
                <w:b/>
                <w:bCs/>
              </w:rPr>
              <w:t>Slides (e.g. PowerPoint</w:t>
            </w:r>
            <w:r w:rsidR="003552C9" w:rsidRPr="00BC12B3">
              <w:rPr>
                <w:rFonts w:ascii="Arial" w:hAnsi="Arial" w:cs="Arial"/>
                <w:b/>
                <w:bCs/>
              </w:rPr>
              <w:t>; Prezi</w:t>
            </w:r>
            <w:r w:rsidRPr="00BC12B3">
              <w:rPr>
                <w:rFonts w:ascii="Arial" w:hAnsi="Arial" w:cs="Arial"/>
                <w:b/>
                <w:bCs/>
              </w:rPr>
              <w:t>)</w:t>
            </w:r>
          </w:p>
        </w:tc>
        <w:tc>
          <w:tcPr>
            <w:tcW w:w="15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5" w:type="dxa"/>
              <w:bottom w:w="0" w:type="dxa"/>
              <w:right w:w="105" w:type="dxa"/>
            </w:tcMar>
            <w:vAlign w:val="center"/>
            <w:hideMark/>
          </w:tcPr>
          <w:p w:rsidR="00B520DD" w:rsidRPr="00BC12B3" w:rsidRDefault="00B520DD" w:rsidP="00B520DD">
            <w:pPr>
              <w:rPr>
                <w:rFonts w:ascii="Arial" w:hAnsi="Arial" w:cs="Arial"/>
                <w:b/>
              </w:rPr>
            </w:pPr>
            <w:r w:rsidRPr="00BC12B3">
              <w:rPr>
                <w:rFonts w:ascii="Arial" w:hAnsi="Arial" w:cs="Arial"/>
                <w:b/>
                <w:bCs/>
              </w:rPr>
              <w:t xml:space="preserve">Other (e.g. Adobe Presenter; </w:t>
            </w:r>
            <w:proofErr w:type="spellStart"/>
            <w:r w:rsidRPr="00BC12B3">
              <w:rPr>
                <w:rFonts w:ascii="Arial" w:hAnsi="Arial" w:cs="Arial"/>
                <w:b/>
                <w:bCs/>
              </w:rPr>
              <w:t>Xerte</w:t>
            </w:r>
            <w:proofErr w:type="spellEnd"/>
            <w:r w:rsidRPr="00BC12B3">
              <w:rPr>
                <w:rFonts w:ascii="Arial" w:hAnsi="Arial" w:cs="Arial"/>
                <w:b/>
                <w:bCs/>
              </w:rPr>
              <w:t xml:space="preserve">; </w:t>
            </w:r>
            <w:r w:rsidR="00000ED8" w:rsidRPr="00BC12B3">
              <w:rPr>
                <w:rFonts w:ascii="Arial" w:hAnsi="Arial" w:cs="Arial"/>
                <w:b/>
                <w:bCs/>
              </w:rPr>
              <w:t>Camtasia</w:t>
            </w:r>
            <w:r w:rsidRPr="00BC12B3">
              <w:rPr>
                <w:rFonts w:ascii="Arial" w:hAnsi="Arial" w:cs="Arial"/>
                <w:b/>
                <w:bCs/>
              </w:rPr>
              <w:t>)</w:t>
            </w:r>
          </w:p>
        </w:tc>
      </w:tr>
      <w:tr w:rsidR="00B520DD" w:rsidRPr="00BC12B3" w:rsidTr="00B520DD">
        <w:trPr>
          <w:trHeight w:val="1617"/>
        </w:trPr>
        <w:tc>
          <w:tcPr>
            <w:tcW w:w="262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5" w:type="dxa"/>
              <w:bottom w:w="0" w:type="dxa"/>
              <w:right w:w="105" w:type="dxa"/>
            </w:tcMar>
            <w:vAlign w:val="center"/>
            <w:hideMark/>
          </w:tcPr>
          <w:p w:rsidR="00B520DD" w:rsidRPr="00BC12B3" w:rsidRDefault="00B520DD" w:rsidP="00B520DD">
            <w:pPr>
              <w:rPr>
                <w:rFonts w:ascii="Arial" w:hAnsi="Arial" w:cs="Arial"/>
              </w:rPr>
            </w:pPr>
            <w:r w:rsidRPr="00BC12B3">
              <w:rPr>
                <w:rFonts w:ascii="Arial" w:hAnsi="Arial" w:cs="Arial"/>
                <w:b/>
                <w:bCs/>
              </w:rPr>
              <w:t xml:space="preserve">I can reuse </w:t>
            </w:r>
            <w:r w:rsidRPr="00BC12B3">
              <w:rPr>
                <w:rFonts w:ascii="Arial" w:hAnsi="Arial" w:cs="Arial"/>
                <w:b/>
                <w:bCs/>
                <w:i/>
                <w:iCs/>
              </w:rPr>
              <w:t>as is</w:t>
            </w:r>
            <w:r w:rsidRPr="00BC12B3">
              <w:rPr>
                <w:rFonts w:ascii="Arial" w:hAnsi="Arial" w:cs="Arial"/>
                <w:b/>
                <w:bCs/>
              </w:rPr>
              <w:t xml:space="preserve"> </w:t>
            </w:r>
          </w:p>
        </w:tc>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520DD" w:rsidRPr="00BC12B3" w:rsidRDefault="00B520DD" w:rsidP="00B520DD">
            <w:pPr>
              <w:rPr>
                <w:rFonts w:ascii="Arial" w:hAnsi="Arial" w:cs="Arial"/>
              </w:rPr>
            </w:pPr>
            <w:r w:rsidRPr="00BC12B3">
              <w:rPr>
                <w:rFonts w:ascii="Arial" w:hAnsi="Arial" w:cs="Arial"/>
              </w:rPr>
              <w:t>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520DD" w:rsidRPr="00BC12B3" w:rsidRDefault="00B520DD" w:rsidP="00B520DD">
            <w:pPr>
              <w:rPr>
                <w:rFonts w:ascii="Arial" w:hAnsi="Arial" w:cs="Arial"/>
              </w:rPr>
            </w:pPr>
            <w:r w:rsidRPr="00BC12B3">
              <w:rPr>
                <w:rFonts w:ascii="Arial" w:hAnsi="Arial" w:cs="Arial"/>
              </w:rPr>
              <w:t>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520DD" w:rsidRPr="00BC12B3" w:rsidRDefault="00B520DD" w:rsidP="00B520DD">
            <w:pPr>
              <w:rPr>
                <w:rFonts w:ascii="Arial" w:hAnsi="Arial" w:cs="Arial"/>
              </w:rPr>
            </w:pPr>
            <w:r w:rsidRPr="00BC12B3">
              <w:rPr>
                <w:rFonts w:ascii="Arial" w:hAnsi="Arial" w:cs="Arial"/>
              </w:rPr>
              <w:t>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520DD" w:rsidRPr="00BC12B3" w:rsidRDefault="00B520DD" w:rsidP="00B520DD">
            <w:pPr>
              <w:rPr>
                <w:rFonts w:ascii="Arial" w:hAnsi="Arial" w:cs="Arial"/>
              </w:rPr>
            </w:pPr>
            <w:r w:rsidRPr="00BC12B3">
              <w:rPr>
                <w:rFonts w:ascii="Arial" w:hAnsi="Arial" w:cs="Arial"/>
              </w:rPr>
              <w:t>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520DD" w:rsidRPr="00BC12B3" w:rsidRDefault="00B520DD" w:rsidP="00B520DD">
            <w:pPr>
              <w:rPr>
                <w:rFonts w:ascii="Arial" w:hAnsi="Arial" w:cs="Arial"/>
              </w:rPr>
            </w:pPr>
            <w:r w:rsidRPr="00BC12B3">
              <w:rPr>
                <w:rFonts w:ascii="Arial" w:hAnsi="Arial" w:cs="Arial"/>
              </w:rPr>
              <w:t> </w:t>
            </w:r>
          </w:p>
        </w:tc>
      </w:tr>
      <w:tr w:rsidR="00B520DD" w:rsidRPr="00BC12B3" w:rsidTr="00B520DD">
        <w:trPr>
          <w:trHeight w:val="1617"/>
        </w:trPr>
        <w:tc>
          <w:tcPr>
            <w:tcW w:w="262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5" w:type="dxa"/>
              <w:bottom w:w="0" w:type="dxa"/>
              <w:right w:w="105" w:type="dxa"/>
            </w:tcMar>
            <w:vAlign w:val="center"/>
            <w:hideMark/>
          </w:tcPr>
          <w:p w:rsidR="00B520DD" w:rsidRPr="00BC12B3" w:rsidRDefault="00B520DD" w:rsidP="00B520DD">
            <w:pPr>
              <w:rPr>
                <w:rFonts w:ascii="Arial" w:hAnsi="Arial" w:cs="Arial"/>
              </w:rPr>
            </w:pPr>
            <w:r w:rsidRPr="00BC12B3">
              <w:rPr>
                <w:rFonts w:ascii="Arial" w:hAnsi="Arial" w:cs="Arial"/>
                <w:b/>
                <w:bCs/>
              </w:rPr>
              <w:t>I can tweak and use</w:t>
            </w:r>
          </w:p>
        </w:tc>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520DD" w:rsidRPr="00BC12B3" w:rsidRDefault="00B520DD" w:rsidP="00B520DD">
            <w:pPr>
              <w:rPr>
                <w:rFonts w:ascii="Arial" w:hAnsi="Arial" w:cs="Arial"/>
              </w:rPr>
            </w:pPr>
            <w:r w:rsidRPr="00BC12B3">
              <w:rPr>
                <w:rFonts w:ascii="Arial" w:hAnsi="Arial" w:cs="Arial"/>
              </w:rPr>
              <w:t>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520DD" w:rsidRPr="00BC12B3" w:rsidRDefault="00B520DD" w:rsidP="00B520DD">
            <w:pPr>
              <w:rPr>
                <w:rFonts w:ascii="Arial" w:hAnsi="Arial" w:cs="Arial"/>
              </w:rPr>
            </w:pPr>
            <w:r w:rsidRPr="00BC12B3">
              <w:rPr>
                <w:rFonts w:ascii="Arial" w:hAnsi="Arial" w:cs="Arial"/>
              </w:rPr>
              <w:t>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520DD" w:rsidRPr="00BC12B3" w:rsidRDefault="00B520DD" w:rsidP="00B520DD">
            <w:pPr>
              <w:rPr>
                <w:rFonts w:ascii="Arial" w:hAnsi="Arial" w:cs="Arial"/>
              </w:rPr>
            </w:pPr>
            <w:r w:rsidRPr="00BC12B3">
              <w:rPr>
                <w:rFonts w:ascii="Arial" w:hAnsi="Arial" w:cs="Arial"/>
              </w:rPr>
              <w:t>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520DD" w:rsidRPr="00BC12B3" w:rsidRDefault="00B520DD" w:rsidP="00B520DD">
            <w:pPr>
              <w:rPr>
                <w:rFonts w:ascii="Arial" w:hAnsi="Arial" w:cs="Arial"/>
              </w:rPr>
            </w:pPr>
            <w:r w:rsidRPr="00BC12B3">
              <w:rPr>
                <w:rFonts w:ascii="Arial" w:hAnsi="Arial" w:cs="Arial"/>
              </w:rPr>
              <w:t>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520DD" w:rsidRPr="00BC12B3" w:rsidRDefault="00B520DD" w:rsidP="00B520DD">
            <w:pPr>
              <w:rPr>
                <w:rFonts w:ascii="Arial" w:hAnsi="Arial" w:cs="Arial"/>
              </w:rPr>
            </w:pPr>
            <w:r w:rsidRPr="00BC12B3">
              <w:rPr>
                <w:rFonts w:ascii="Arial" w:hAnsi="Arial" w:cs="Arial"/>
              </w:rPr>
              <w:t> </w:t>
            </w:r>
          </w:p>
        </w:tc>
      </w:tr>
      <w:tr w:rsidR="00B520DD" w:rsidRPr="00BC12B3" w:rsidTr="00B520DD">
        <w:trPr>
          <w:trHeight w:val="1617"/>
        </w:trPr>
        <w:tc>
          <w:tcPr>
            <w:tcW w:w="262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5" w:type="dxa"/>
              <w:bottom w:w="0" w:type="dxa"/>
              <w:right w:w="105" w:type="dxa"/>
            </w:tcMar>
            <w:vAlign w:val="center"/>
            <w:hideMark/>
          </w:tcPr>
          <w:p w:rsidR="00B520DD" w:rsidRPr="00BC12B3" w:rsidRDefault="00B520DD" w:rsidP="00B520DD">
            <w:pPr>
              <w:rPr>
                <w:rFonts w:ascii="Arial" w:hAnsi="Arial" w:cs="Arial"/>
              </w:rPr>
            </w:pPr>
            <w:r w:rsidRPr="00BC12B3">
              <w:rPr>
                <w:rFonts w:ascii="Arial" w:hAnsi="Arial" w:cs="Arial"/>
                <w:b/>
                <w:bCs/>
              </w:rPr>
              <w:t>I can repurpose and use</w:t>
            </w:r>
          </w:p>
        </w:tc>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520DD" w:rsidRPr="00BC12B3" w:rsidRDefault="00B520DD" w:rsidP="00B520DD">
            <w:pPr>
              <w:rPr>
                <w:rFonts w:ascii="Arial" w:hAnsi="Arial" w:cs="Arial"/>
              </w:rPr>
            </w:pPr>
            <w:r w:rsidRPr="00BC12B3">
              <w:rPr>
                <w:rFonts w:ascii="Arial" w:hAnsi="Arial" w:cs="Arial"/>
              </w:rPr>
              <w:t>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520DD" w:rsidRPr="00BC12B3" w:rsidRDefault="00B520DD" w:rsidP="00B520DD">
            <w:pPr>
              <w:rPr>
                <w:rFonts w:ascii="Arial" w:hAnsi="Arial" w:cs="Arial"/>
              </w:rPr>
            </w:pPr>
            <w:r w:rsidRPr="00BC12B3">
              <w:rPr>
                <w:rFonts w:ascii="Arial" w:hAnsi="Arial" w:cs="Arial"/>
              </w:rPr>
              <w:t>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520DD" w:rsidRPr="00BC12B3" w:rsidRDefault="00B520DD" w:rsidP="00B520DD">
            <w:pPr>
              <w:rPr>
                <w:rFonts w:ascii="Arial" w:hAnsi="Arial" w:cs="Arial"/>
              </w:rPr>
            </w:pPr>
            <w:r w:rsidRPr="00BC12B3">
              <w:rPr>
                <w:rFonts w:ascii="Arial" w:hAnsi="Arial" w:cs="Arial"/>
              </w:rPr>
              <w:t>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520DD" w:rsidRPr="00BC12B3" w:rsidRDefault="00B520DD" w:rsidP="00B520DD">
            <w:pPr>
              <w:rPr>
                <w:rFonts w:ascii="Arial" w:hAnsi="Arial" w:cs="Arial"/>
              </w:rPr>
            </w:pPr>
            <w:r w:rsidRPr="00BC12B3">
              <w:rPr>
                <w:rFonts w:ascii="Arial" w:hAnsi="Arial" w:cs="Arial"/>
              </w:rPr>
              <w:t>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B520DD" w:rsidRPr="00BC12B3" w:rsidRDefault="00B520DD" w:rsidP="00B520DD">
            <w:pPr>
              <w:rPr>
                <w:rFonts w:ascii="Arial" w:hAnsi="Arial" w:cs="Arial"/>
              </w:rPr>
            </w:pPr>
            <w:r w:rsidRPr="00BC12B3">
              <w:rPr>
                <w:rFonts w:ascii="Arial" w:hAnsi="Arial" w:cs="Arial"/>
              </w:rPr>
              <w:t> </w:t>
            </w:r>
          </w:p>
        </w:tc>
      </w:tr>
      <w:tr w:rsidR="00B520DD" w:rsidRPr="00BC12B3" w:rsidTr="00B520DD">
        <w:trPr>
          <w:trHeight w:val="1617"/>
        </w:trPr>
        <w:tc>
          <w:tcPr>
            <w:tcW w:w="262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5" w:type="dxa"/>
              <w:bottom w:w="0" w:type="dxa"/>
              <w:right w:w="105" w:type="dxa"/>
            </w:tcMar>
            <w:vAlign w:val="center"/>
            <w:hideMark/>
          </w:tcPr>
          <w:p w:rsidR="00B520DD" w:rsidRPr="00BC12B3" w:rsidRDefault="00B520DD" w:rsidP="00B520DD">
            <w:pPr>
              <w:rPr>
                <w:rFonts w:ascii="Arial" w:hAnsi="Arial" w:cs="Arial"/>
              </w:rPr>
            </w:pPr>
            <w:r w:rsidRPr="00BC12B3">
              <w:rPr>
                <w:rFonts w:ascii="Arial" w:hAnsi="Arial" w:cs="Arial"/>
                <w:b/>
                <w:bCs/>
              </w:rPr>
              <w:t xml:space="preserve">I </w:t>
            </w:r>
            <w:r w:rsidR="00000ED8">
              <w:rPr>
                <w:rFonts w:ascii="Arial" w:hAnsi="Arial" w:cs="Arial"/>
                <w:b/>
                <w:bCs/>
              </w:rPr>
              <w:t xml:space="preserve">can </w:t>
            </w:r>
            <w:r w:rsidRPr="00BC12B3">
              <w:rPr>
                <w:rFonts w:ascii="Arial" w:hAnsi="Arial" w:cs="Arial"/>
                <w:b/>
                <w:bCs/>
              </w:rPr>
              <w:t>create for this module</w:t>
            </w:r>
          </w:p>
        </w:tc>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B520DD" w:rsidRPr="00BC12B3" w:rsidRDefault="00B520DD" w:rsidP="00B520DD">
            <w:pPr>
              <w:rPr>
                <w:rFonts w:ascii="Arial" w:hAnsi="Arial" w:cs="Arial"/>
              </w:rPr>
            </w:pPr>
            <w:r w:rsidRPr="00BC12B3">
              <w:rPr>
                <w:rFonts w:ascii="Arial" w:hAnsi="Arial" w:cs="Arial"/>
              </w:rPr>
              <w:t>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B520DD" w:rsidRPr="00BC12B3" w:rsidRDefault="00B520DD" w:rsidP="00B520DD">
            <w:pPr>
              <w:rPr>
                <w:rFonts w:ascii="Arial" w:hAnsi="Arial" w:cs="Arial"/>
              </w:rPr>
            </w:pPr>
            <w:r w:rsidRPr="00BC12B3">
              <w:rPr>
                <w:rFonts w:ascii="Arial" w:hAnsi="Arial" w:cs="Arial"/>
              </w:rPr>
              <w:t>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B520DD" w:rsidRPr="00BC12B3" w:rsidRDefault="00B520DD" w:rsidP="00B520DD">
            <w:pPr>
              <w:rPr>
                <w:rFonts w:ascii="Arial" w:hAnsi="Arial" w:cs="Arial"/>
              </w:rPr>
            </w:pPr>
            <w:r w:rsidRPr="00BC12B3">
              <w:rPr>
                <w:rFonts w:ascii="Arial" w:hAnsi="Arial" w:cs="Arial"/>
              </w:rPr>
              <w:t>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B520DD" w:rsidRPr="00BC12B3" w:rsidRDefault="00B520DD" w:rsidP="00B520DD">
            <w:pPr>
              <w:rPr>
                <w:rFonts w:ascii="Arial" w:hAnsi="Arial" w:cs="Arial"/>
              </w:rPr>
            </w:pPr>
            <w:r w:rsidRPr="00BC12B3">
              <w:rPr>
                <w:rFonts w:ascii="Arial" w:hAnsi="Arial" w:cs="Arial"/>
              </w:rPr>
              <w:t>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B520DD" w:rsidRPr="00BC12B3" w:rsidRDefault="00B520DD" w:rsidP="00B520DD">
            <w:pPr>
              <w:rPr>
                <w:rFonts w:ascii="Arial" w:hAnsi="Arial" w:cs="Arial"/>
              </w:rPr>
            </w:pPr>
            <w:r w:rsidRPr="00BC12B3">
              <w:rPr>
                <w:rFonts w:ascii="Arial" w:hAnsi="Arial" w:cs="Arial"/>
              </w:rPr>
              <w:t> </w:t>
            </w:r>
          </w:p>
        </w:tc>
      </w:tr>
      <w:tr w:rsidR="001A377E" w:rsidRPr="00BC12B3" w:rsidTr="00B520DD">
        <w:trPr>
          <w:trHeight w:val="1617"/>
        </w:trPr>
        <w:tc>
          <w:tcPr>
            <w:tcW w:w="262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5" w:type="dxa"/>
              <w:bottom w:w="0" w:type="dxa"/>
              <w:right w:w="105" w:type="dxa"/>
            </w:tcMar>
            <w:vAlign w:val="center"/>
          </w:tcPr>
          <w:p w:rsidR="001A377E" w:rsidRPr="00BC12B3" w:rsidRDefault="001A377E" w:rsidP="00B520DD">
            <w:pPr>
              <w:rPr>
                <w:rFonts w:ascii="Arial" w:hAnsi="Arial" w:cs="Arial"/>
                <w:b/>
                <w:bCs/>
              </w:rPr>
            </w:pPr>
          </w:p>
        </w:tc>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1A377E" w:rsidRPr="00BC12B3" w:rsidRDefault="001A377E" w:rsidP="00B520DD">
            <w:pPr>
              <w:rPr>
                <w:rFonts w:ascii="Arial" w:hAnsi="Arial" w:cs="Arial"/>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1A377E" w:rsidRPr="00BC12B3" w:rsidRDefault="001A377E" w:rsidP="00B520DD">
            <w:pPr>
              <w:rPr>
                <w:rFonts w:ascii="Arial" w:hAnsi="Arial" w:cs="Arial"/>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1A377E" w:rsidRPr="00BC12B3" w:rsidRDefault="001A377E" w:rsidP="00B520DD">
            <w:pPr>
              <w:rPr>
                <w:rFonts w:ascii="Arial" w:hAnsi="Arial" w:cs="Arial"/>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1A377E" w:rsidRPr="00BC12B3" w:rsidRDefault="001A377E" w:rsidP="00B520DD">
            <w:pPr>
              <w:rPr>
                <w:rFonts w:ascii="Arial" w:hAnsi="Arial" w:cs="Arial"/>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1A377E" w:rsidRPr="00BC12B3" w:rsidRDefault="001A377E" w:rsidP="00B520DD">
            <w:pPr>
              <w:rPr>
                <w:rFonts w:ascii="Arial" w:hAnsi="Arial" w:cs="Arial"/>
              </w:rPr>
            </w:pPr>
          </w:p>
        </w:tc>
      </w:tr>
      <w:tr w:rsidR="001A377E" w:rsidRPr="00BC12B3" w:rsidTr="00B520DD">
        <w:trPr>
          <w:trHeight w:val="1617"/>
        </w:trPr>
        <w:tc>
          <w:tcPr>
            <w:tcW w:w="262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5" w:type="dxa"/>
              <w:bottom w:w="0" w:type="dxa"/>
              <w:right w:w="105" w:type="dxa"/>
            </w:tcMar>
            <w:vAlign w:val="center"/>
          </w:tcPr>
          <w:p w:rsidR="001A377E" w:rsidRPr="00BC12B3" w:rsidRDefault="001A377E" w:rsidP="00B520DD">
            <w:pPr>
              <w:rPr>
                <w:rFonts w:ascii="Arial" w:hAnsi="Arial" w:cs="Arial"/>
                <w:b/>
                <w:bCs/>
              </w:rPr>
            </w:pPr>
          </w:p>
        </w:tc>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1A377E" w:rsidRPr="00BC12B3" w:rsidRDefault="001A377E" w:rsidP="00B520DD">
            <w:pPr>
              <w:rPr>
                <w:rFonts w:ascii="Arial" w:hAnsi="Arial" w:cs="Arial"/>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1A377E" w:rsidRPr="00BC12B3" w:rsidRDefault="001A377E" w:rsidP="00B520DD">
            <w:pPr>
              <w:rPr>
                <w:rFonts w:ascii="Arial" w:hAnsi="Arial" w:cs="Arial"/>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1A377E" w:rsidRPr="00BC12B3" w:rsidRDefault="001A377E" w:rsidP="00B520DD">
            <w:pPr>
              <w:rPr>
                <w:rFonts w:ascii="Arial" w:hAnsi="Arial" w:cs="Arial"/>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1A377E" w:rsidRPr="00BC12B3" w:rsidRDefault="001A377E" w:rsidP="00B520DD">
            <w:pPr>
              <w:rPr>
                <w:rFonts w:ascii="Arial" w:hAnsi="Arial" w:cs="Arial"/>
              </w:rPr>
            </w:pP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1A377E" w:rsidRPr="00BC12B3" w:rsidRDefault="001A377E" w:rsidP="00B520DD">
            <w:pPr>
              <w:rPr>
                <w:rFonts w:ascii="Arial" w:hAnsi="Arial" w:cs="Arial"/>
              </w:rPr>
            </w:pPr>
          </w:p>
        </w:tc>
      </w:tr>
    </w:tbl>
    <w:p w:rsidR="001A377E" w:rsidRDefault="001A377E">
      <w:pPr>
        <w:spacing w:after="160" w:line="259" w:lineRule="auto"/>
      </w:pPr>
    </w:p>
    <w:p w:rsidR="00FD2CFA" w:rsidRDefault="00FD2CFA">
      <w:pPr>
        <w:spacing w:after="160" w:line="259" w:lineRule="auto"/>
      </w:pPr>
      <w:r>
        <w:br w:type="page"/>
      </w:r>
    </w:p>
    <w:p w:rsidR="0013603A" w:rsidRDefault="0013603A">
      <w:pPr>
        <w:spacing w:after="160" w:line="259" w:lineRule="auto"/>
      </w:pPr>
    </w:p>
    <w:tbl>
      <w:tblPr>
        <w:tblW w:w="10457"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1A377E" w:rsidRPr="00520B55" w:rsidTr="00C50F96">
        <w:tc>
          <w:tcPr>
            <w:tcW w:w="10457" w:type="dxa"/>
            <w:shd w:val="clear" w:color="auto" w:fill="auto"/>
          </w:tcPr>
          <w:p w:rsidR="001A377E" w:rsidRPr="00BC12B3" w:rsidRDefault="001A377E" w:rsidP="00C50F96">
            <w:pPr>
              <w:rPr>
                <w:rFonts w:ascii="Arial" w:hAnsi="Arial" w:cs="Arial"/>
                <w:b/>
                <w:sz w:val="24"/>
                <w:szCs w:val="24"/>
              </w:rPr>
            </w:pPr>
            <w:r w:rsidRPr="00BC12B3">
              <w:rPr>
                <w:rFonts w:ascii="Arial" w:hAnsi="Arial" w:cs="Arial"/>
                <w:b/>
                <w:sz w:val="24"/>
                <w:szCs w:val="24"/>
              </w:rPr>
              <w:t xml:space="preserve">Critique your </w:t>
            </w:r>
            <w:r w:rsidR="0010583C" w:rsidRPr="00BC12B3">
              <w:rPr>
                <w:rFonts w:ascii="Arial" w:hAnsi="Arial" w:cs="Arial"/>
                <w:b/>
                <w:sz w:val="24"/>
                <w:szCs w:val="24"/>
              </w:rPr>
              <w:t xml:space="preserve">Blended </w:t>
            </w:r>
            <w:r w:rsidRPr="00BC12B3">
              <w:rPr>
                <w:rFonts w:ascii="Arial" w:hAnsi="Arial" w:cs="Arial"/>
                <w:b/>
                <w:sz w:val="24"/>
                <w:szCs w:val="24"/>
              </w:rPr>
              <w:t>Learning Design</w:t>
            </w:r>
          </w:p>
        </w:tc>
      </w:tr>
    </w:tbl>
    <w:p w:rsidR="00F81671" w:rsidRDefault="00F81671" w:rsidP="00F81671">
      <w:pPr>
        <w:spacing w:after="160" w:line="259" w:lineRule="auto"/>
      </w:pPr>
    </w:p>
    <w:tbl>
      <w:tblPr>
        <w:tblStyle w:val="TableGrid"/>
        <w:tblW w:w="10491" w:type="dxa"/>
        <w:tblInd w:w="-998" w:type="dxa"/>
        <w:tblLook w:val="04A0" w:firstRow="1" w:lastRow="0" w:firstColumn="1" w:lastColumn="0" w:noHBand="0" w:noVBand="1"/>
      </w:tblPr>
      <w:tblGrid>
        <w:gridCol w:w="10491"/>
      </w:tblGrid>
      <w:tr w:rsidR="000D0BFB" w:rsidRPr="00BC12B3" w:rsidTr="000D0BFB">
        <w:tc>
          <w:tcPr>
            <w:tcW w:w="10491" w:type="dxa"/>
          </w:tcPr>
          <w:p w:rsidR="000D0BFB" w:rsidRPr="00BC12B3" w:rsidRDefault="000D0BFB" w:rsidP="000D0BFB">
            <w:pPr>
              <w:spacing w:after="160" w:line="240" w:lineRule="auto"/>
              <w:rPr>
                <w:rFonts w:ascii="Arial" w:hAnsi="Arial" w:cs="Arial"/>
              </w:rPr>
            </w:pPr>
            <w:r w:rsidRPr="00BC12B3">
              <w:rPr>
                <w:rFonts w:ascii="Arial" w:hAnsi="Arial" w:cs="Arial"/>
              </w:rPr>
              <w:t xml:space="preserve">Does the learning design engage learners? </w:t>
            </w:r>
            <w:r w:rsidRPr="00BC12B3">
              <w:rPr>
                <w:rFonts w:ascii="Arial" w:hAnsi="Arial" w:cs="Arial"/>
                <w:sz w:val="32"/>
                <w:szCs w:val="32"/>
              </w:rPr>
              <w:sym w:font="Wingdings" w:char="F0FE"/>
            </w:r>
            <w:r w:rsidRPr="00BC12B3">
              <w:rPr>
                <w:rFonts w:ascii="Arial" w:hAnsi="Arial" w:cs="Arial"/>
                <w:sz w:val="32"/>
                <w:szCs w:val="32"/>
              </w:rPr>
              <w:t xml:space="preserve"> </w:t>
            </w:r>
            <w:r w:rsidRPr="00BC12B3">
              <w:rPr>
                <w:rFonts w:ascii="Arial" w:hAnsi="Arial" w:cs="Arial"/>
                <w:sz w:val="32"/>
                <w:szCs w:val="32"/>
              </w:rPr>
              <w:sym w:font="Wingdings" w:char="F0FD"/>
            </w:r>
          </w:p>
        </w:tc>
      </w:tr>
      <w:tr w:rsidR="000D0BFB" w:rsidRPr="00BC12B3" w:rsidTr="000D0BFB">
        <w:tc>
          <w:tcPr>
            <w:tcW w:w="10491" w:type="dxa"/>
          </w:tcPr>
          <w:p w:rsidR="000D0BFB" w:rsidRPr="00BC12B3" w:rsidRDefault="000D0BFB" w:rsidP="000D0BFB">
            <w:pPr>
              <w:spacing w:after="160" w:line="240" w:lineRule="auto"/>
              <w:rPr>
                <w:rFonts w:ascii="Arial" w:hAnsi="Arial" w:cs="Arial"/>
              </w:rPr>
            </w:pPr>
            <w:r w:rsidRPr="00BC12B3">
              <w:rPr>
                <w:rFonts w:ascii="Arial" w:hAnsi="Arial" w:cs="Arial"/>
              </w:rPr>
              <w:t>How does the design consider the learners’ prior knowledge and experiences?</w:t>
            </w:r>
          </w:p>
          <w:p w:rsidR="000D0BFB" w:rsidRPr="00BC12B3" w:rsidRDefault="000D0BFB" w:rsidP="000D0BFB">
            <w:pPr>
              <w:spacing w:after="160" w:line="240" w:lineRule="auto"/>
              <w:rPr>
                <w:rFonts w:ascii="Arial" w:hAnsi="Arial" w:cs="Arial"/>
              </w:rPr>
            </w:pPr>
          </w:p>
          <w:p w:rsidR="000D0BFB" w:rsidRPr="00BC12B3" w:rsidRDefault="000D0BFB" w:rsidP="000D0BFB">
            <w:pPr>
              <w:spacing w:after="160" w:line="240" w:lineRule="auto"/>
              <w:rPr>
                <w:rFonts w:ascii="Arial" w:hAnsi="Arial" w:cs="Arial"/>
              </w:rPr>
            </w:pPr>
          </w:p>
          <w:p w:rsidR="000D0BFB" w:rsidRPr="00BC12B3" w:rsidRDefault="000D0BFB" w:rsidP="000D0BFB">
            <w:pPr>
              <w:spacing w:after="160" w:line="240" w:lineRule="auto"/>
              <w:rPr>
                <w:rFonts w:ascii="Arial" w:hAnsi="Arial" w:cs="Arial"/>
              </w:rPr>
            </w:pPr>
          </w:p>
          <w:p w:rsidR="000D0BFB" w:rsidRPr="00BC12B3" w:rsidRDefault="000D0BFB" w:rsidP="000D0BFB">
            <w:pPr>
              <w:spacing w:after="160" w:line="240" w:lineRule="auto"/>
              <w:rPr>
                <w:rFonts w:ascii="Arial" w:hAnsi="Arial" w:cs="Arial"/>
              </w:rPr>
            </w:pPr>
          </w:p>
        </w:tc>
      </w:tr>
      <w:tr w:rsidR="000D0BFB" w:rsidRPr="00BC12B3" w:rsidTr="000D0BFB">
        <w:tc>
          <w:tcPr>
            <w:tcW w:w="10491" w:type="dxa"/>
          </w:tcPr>
          <w:p w:rsidR="000D0BFB" w:rsidRPr="00BC12B3" w:rsidRDefault="000D0BFB" w:rsidP="000D0BFB">
            <w:pPr>
              <w:spacing w:after="160" w:line="240" w:lineRule="auto"/>
              <w:rPr>
                <w:rFonts w:ascii="Arial" w:hAnsi="Arial" w:cs="Arial"/>
              </w:rPr>
            </w:pPr>
            <w:r w:rsidRPr="00BC12B3">
              <w:rPr>
                <w:rFonts w:ascii="Arial" w:hAnsi="Arial" w:cs="Arial"/>
              </w:rPr>
              <w:t xml:space="preserve">Does the design acknowledge the learning context? </w:t>
            </w:r>
            <w:r w:rsidRPr="00BC12B3">
              <w:rPr>
                <w:rFonts w:ascii="Arial" w:hAnsi="Arial" w:cs="Arial"/>
                <w:sz w:val="32"/>
                <w:szCs w:val="32"/>
              </w:rPr>
              <w:sym w:font="Wingdings" w:char="F0FE"/>
            </w:r>
            <w:r w:rsidRPr="00BC12B3">
              <w:rPr>
                <w:rFonts w:ascii="Arial" w:hAnsi="Arial" w:cs="Arial"/>
                <w:sz w:val="32"/>
                <w:szCs w:val="32"/>
              </w:rPr>
              <w:t xml:space="preserve"> </w:t>
            </w:r>
            <w:r w:rsidRPr="00BC12B3">
              <w:rPr>
                <w:rFonts w:ascii="Arial" w:hAnsi="Arial" w:cs="Arial"/>
                <w:sz w:val="32"/>
                <w:szCs w:val="32"/>
              </w:rPr>
              <w:sym w:font="Wingdings" w:char="F0FD"/>
            </w:r>
          </w:p>
        </w:tc>
      </w:tr>
      <w:tr w:rsidR="000D0BFB" w:rsidRPr="00BC12B3" w:rsidTr="000D0BFB">
        <w:tc>
          <w:tcPr>
            <w:tcW w:w="10491" w:type="dxa"/>
          </w:tcPr>
          <w:p w:rsidR="000D0BFB" w:rsidRPr="00BC12B3" w:rsidRDefault="000D0BFB" w:rsidP="000D0BFB">
            <w:pPr>
              <w:spacing w:after="160" w:line="240" w:lineRule="auto"/>
              <w:rPr>
                <w:rFonts w:ascii="Arial" w:hAnsi="Arial" w:cs="Arial"/>
              </w:rPr>
            </w:pPr>
            <w:r w:rsidRPr="00BC12B3">
              <w:rPr>
                <w:rFonts w:ascii="Arial" w:hAnsi="Arial" w:cs="Arial"/>
              </w:rPr>
              <w:t>How does the design consider the broader programme of study for the learner?</w:t>
            </w:r>
          </w:p>
          <w:p w:rsidR="000D0BFB" w:rsidRPr="00BC12B3" w:rsidRDefault="000D0BFB" w:rsidP="000D0BFB">
            <w:pPr>
              <w:spacing w:after="160" w:line="240" w:lineRule="auto"/>
              <w:rPr>
                <w:rFonts w:ascii="Arial" w:hAnsi="Arial" w:cs="Arial"/>
              </w:rPr>
            </w:pPr>
          </w:p>
          <w:p w:rsidR="000D0BFB" w:rsidRPr="00BC12B3" w:rsidRDefault="000D0BFB" w:rsidP="000D0BFB">
            <w:pPr>
              <w:spacing w:after="160" w:line="240" w:lineRule="auto"/>
              <w:rPr>
                <w:rFonts w:ascii="Arial" w:hAnsi="Arial" w:cs="Arial"/>
              </w:rPr>
            </w:pPr>
          </w:p>
          <w:p w:rsidR="000D0BFB" w:rsidRPr="00BC12B3" w:rsidRDefault="000D0BFB" w:rsidP="000D0BFB">
            <w:pPr>
              <w:spacing w:after="160" w:line="240" w:lineRule="auto"/>
              <w:rPr>
                <w:rFonts w:ascii="Arial" w:hAnsi="Arial" w:cs="Arial"/>
              </w:rPr>
            </w:pPr>
          </w:p>
          <w:p w:rsidR="000D0BFB" w:rsidRPr="00BC12B3" w:rsidRDefault="000D0BFB" w:rsidP="000D0BFB">
            <w:pPr>
              <w:spacing w:after="160" w:line="240" w:lineRule="auto"/>
              <w:rPr>
                <w:rFonts w:ascii="Arial" w:hAnsi="Arial" w:cs="Arial"/>
              </w:rPr>
            </w:pPr>
          </w:p>
        </w:tc>
      </w:tr>
      <w:tr w:rsidR="000D0BFB" w:rsidRPr="00BC12B3" w:rsidTr="000D0BFB">
        <w:tc>
          <w:tcPr>
            <w:tcW w:w="10491" w:type="dxa"/>
          </w:tcPr>
          <w:p w:rsidR="000D0BFB" w:rsidRPr="00BC12B3" w:rsidRDefault="000D0BFB" w:rsidP="000D0BFB">
            <w:pPr>
              <w:spacing w:after="160" w:line="240" w:lineRule="auto"/>
              <w:rPr>
                <w:rFonts w:ascii="Arial" w:hAnsi="Arial" w:cs="Arial"/>
              </w:rPr>
            </w:pPr>
            <w:r w:rsidRPr="00BC12B3">
              <w:rPr>
                <w:rFonts w:ascii="Arial" w:hAnsi="Arial" w:cs="Arial"/>
              </w:rPr>
              <w:t xml:space="preserve">Does the design challenge learners? </w:t>
            </w:r>
            <w:r w:rsidRPr="00BC12B3">
              <w:rPr>
                <w:rFonts w:ascii="Arial" w:hAnsi="Arial" w:cs="Arial"/>
                <w:sz w:val="32"/>
                <w:szCs w:val="32"/>
              </w:rPr>
              <w:sym w:font="Wingdings" w:char="F0FE"/>
            </w:r>
            <w:r w:rsidRPr="00BC12B3">
              <w:rPr>
                <w:rFonts w:ascii="Arial" w:hAnsi="Arial" w:cs="Arial"/>
                <w:sz w:val="32"/>
                <w:szCs w:val="32"/>
              </w:rPr>
              <w:t xml:space="preserve"> </w:t>
            </w:r>
            <w:r w:rsidRPr="00BC12B3">
              <w:rPr>
                <w:rFonts w:ascii="Arial" w:hAnsi="Arial" w:cs="Arial"/>
                <w:sz w:val="32"/>
                <w:szCs w:val="32"/>
              </w:rPr>
              <w:sym w:font="Wingdings" w:char="F0FD"/>
            </w:r>
          </w:p>
        </w:tc>
      </w:tr>
      <w:tr w:rsidR="000D0BFB" w:rsidRPr="00BC12B3" w:rsidTr="000D0BFB">
        <w:tc>
          <w:tcPr>
            <w:tcW w:w="10491" w:type="dxa"/>
          </w:tcPr>
          <w:p w:rsidR="000D0BFB" w:rsidRPr="00BC12B3" w:rsidRDefault="000D0BFB" w:rsidP="000D0BFB">
            <w:pPr>
              <w:spacing w:after="160" w:line="240" w:lineRule="auto"/>
              <w:rPr>
                <w:rFonts w:ascii="Arial" w:hAnsi="Arial" w:cs="Arial"/>
              </w:rPr>
            </w:pPr>
            <w:r w:rsidRPr="00BC12B3">
              <w:rPr>
                <w:rFonts w:ascii="Arial" w:hAnsi="Arial" w:cs="Arial"/>
              </w:rPr>
              <w:t>How does the design seek the active participation of learners?</w:t>
            </w:r>
          </w:p>
          <w:p w:rsidR="000D0BFB" w:rsidRPr="00BC12B3" w:rsidRDefault="000D0BFB" w:rsidP="000D0BFB">
            <w:pPr>
              <w:spacing w:after="160" w:line="240" w:lineRule="auto"/>
              <w:rPr>
                <w:rFonts w:ascii="Arial" w:hAnsi="Arial" w:cs="Arial"/>
              </w:rPr>
            </w:pPr>
          </w:p>
          <w:p w:rsidR="000D0BFB" w:rsidRPr="00BC12B3" w:rsidRDefault="000D0BFB" w:rsidP="000D0BFB">
            <w:pPr>
              <w:spacing w:after="160" w:line="240" w:lineRule="auto"/>
              <w:rPr>
                <w:rFonts w:ascii="Arial" w:hAnsi="Arial" w:cs="Arial"/>
              </w:rPr>
            </w:pPr>
          </w:p>
          <w:p w:rsidR="000D0BFB" w:rsidRPr="00BC12B3" w:rsidRDefault="000D0BFB" w:rsidP="000D0BFB">
            <w:pPr>
              <w:spacing w:after="160" w:line="240" w:lineRule="auto"/>
              <w:rPr>
                <w:rFonts w:ascii="Arial" w:hAnsi="Arial" w:cs="Arial"/>
              </w:rPr>
            </w:pPr>
          </w:p>
          <w:p w:rsidR="000D0BFB" w:rsidRPr="00BC12B3" w:rsidRDefault="000D0BFB" w:rsidP="000D0BFB">
            <w:pPr>
              <w:spacing w:after="160" w:line="240" w:lineRule="auto"/>
              <w:rPr>
                <w:rFonts w:ascii="Arial" w:hAnsi="Arial" w:cs="Arial"/>
              </w:rPr>
            </w:pPr>
          </w:p>
        </w:tc>
      </w:tr>
      <w:tr w:rsidR="000D0BFB" w:rsidRPr="00BC12B3" w:rsidTr="000D0BFB">
        <w:tc>
          <w:tcPr>
            <w:tcW w:w="10491" w:type="dxa"/>
          </w:tcPr>
          <w:p w:rsidR="000D0BFB" w:rsidRPr="00BC12B3" w:rsidRDefault="000D0BFB" w:rsidP="000D0BFB">
            <w:pPr>
              <w:spacing w:after="160" w:line="240" w:lineRule="auto"/>
              <w:rPr>
                <w:rFonts w:ascii="Arial" w:hAnsi="Arial" w:cs="Arial"/>
              </w:rPr>
            </w:pPr>
            <w:r w:rsidRPr="00BC12B3">
              <w:rPr>
                <w:rFonts w:ascii="Arial" w:hAnsi="Arial" w:cs="Arial"/>
              </w:rPr>
              <w:t xml:space="preserve">How does the design encourage learners to be self-critical and supporting learners’ </w:t>
            </w:r>
            <w:proofErr w:type="spellStart"/>
            <w:r w:rsidRPr="00BC12B3">
              <w:rPr>
                <w:rFonts w:ascii="Arial" w:hAnsi="Arial" w:cs="Arial"/>
              </w:rPr>
              <w:t>ampliative</w:t>
            </w:r>
            <w:proofErr w:type="spellEnd"/>
            <w:r w:rsidRPr="00BC12B3">
              <w:rPr>
                <w:rFonts w:ascii="Arial" w:hAnsi="Arial" w:cs="Arial"/>
              </w:rPr>
              <w:t xml:space="preserve"> skills?</w:t>
            </w:r>
          </w:p>
          <w:p w:rsidR="000D0BFB" w:rsidRPr="00BC12B3" w:rsidRDefault="000D0BFB" w:rsidP="000D0BFB">
            <w:pPr>
              <w:spacing w:after="160" w:line="240" w:lineRule="auto"/>
              <w:rPr>
                <w:rFonts w:ascii="Arial" w:hAnsi="Arial" w:cs="Arial"/>
              </w:rPr>
            </w:pPr>
          </w:p>
          <w:p w:rsidR="000D0BFB" w:rsidRPr="00BC12B3" w:rsidRDefault="000D0BFB" w:rsidP="000D0BFB">
            <w:pPr>
              <w:spacing w:after="160" w:line="240" w:lineRule="auto"/>
              <w:rPr>
                <w:rFonts w:ascii="Arial" w:hAnsi="Arial" w:cs="Arial"/>
              </w:rPr>
            </w:pPr>
          </w:p>
          <w:p w:rsidR="000D0BFB" w:rsidRPr="00BC12B3" w:rsidRDefault="000D0BFB" w:rsidP="000D0BFB">
            <w:pPr>
              <w:spacing w:after="160" w:line="240" w:lineRule="auto"/>
              <w:rPr>
                <w:rFonts w:ascii="Arial" w:hAnsi="Arial" w:cs="Arial"/>
              </w:rPr>
            </w:pPr>
          </w:p>
          <w:p w:rsidR="000D0BFB" w:rsidRPr="00BC12B3" w:rsidRDefault="000D0BFB" w:rsidP="000D0BFB">
            <w:pPr>
              <w:spacing w:after="160" w:line="240" w:lineRule="auto"/>
              <w:rPr>
                <w:rFonts w:ascii="Arial" w:hAnsi="Arial" w:cs="Arial"/>
              </w:rPr>
            </w:pPr>
          </w:p>
        </w:tc>
      </w:tr>
      <w:tr w:rsidR="000D0BFB" w:rsidRPr="00BC12B3" w:rsidTr="000D0BFB">
        <w:tc>
          <w:tcPr>
            <w:tcW w:w="10491" w:type="dxa"/>
          </w:tcPr>
          <w:p w:rsidR="000D0BFB" w:rsidRPr="00BC12B3" w:rsidRDefault="000D0BFB" w:rsidP="000D0BFB">
            <w:pPr>
              <w:spacing w:after="160" w:line="240" w:lineRule="auto"/>
              <w:rPr>
                <w:rFonts w:ascii="Arial" w:hAnsi="Arial" w:cs="Arial"/>
              </w:rPr>
            </w:pPr>
            <w:r w:rsidRPr="00BC12B3">
              <w:rPr>
                <w:rFonts w:ascii="Arial" w:hAnsi="Arial" w:cs="Arial"/>
              </w:rPr>
              <w:t xml:space="preserve">Does the design provide practice? </w:t>
            </w:r>
            <w:r w:rsidRPr="00BC12B3">
              <w:rPr>
                <w:rFonts w:ascii="Arial" w:hAnsi="Arial" w:cs="Arial"/>
                <w:sz w:val="32"/>
                <w:szCs w:val="32"/>
              </w:rPr>
              <w:sym w:font="Wingdings" w:char="F0FE"/>
            </w:r>
            <w:r w:rsidRPr="00BC12B3">
              <w:rPr>
                <w:rFonts w:ascii="Arial" w:hAnsi="Arial" w:cs="Arial"/>
                <w:sz w:val="32"/>
                <w:szCs w:val="32"/>
              </w:rPr>
              <w:t xml:space="preserve"> </w:t>
            </w:r>
            <w:r w:rsidRPr="00BC12B3">
              <w:rPr>
                <w:rFonts w:ascii="Arial" w:hAnsi="Arial" w:cs="Arial"/>
                <w:sz w:val="32"/>
                <w:szCs w:val="32"/>
              </w:rPr>
              <w:sym w:font="Wingdings" w:char="F0FD"/>
            </w:r>
          </w:p>
        </w:tc>
      </w:tr>
      <w:tr w:rsidR="000D0BFB" w:rsidRPr="00BC12B3" w:rsidTr="000D0BFB">
        <w:tc>
          <w:tcPr>
            <w:tcW w:w="10491" w:type="dxa"/>
          </w:tcPr>
          <w:p w:rsidR="000D0BFB" w:rsidRPr="00BC12B3" w:rsidRDefault="000D0BFB" w:rsidP="000D0BFB">
            <w:pPr>
              <w:spacing w:after="160" w:line="240" w:lineRule="auto"/>
              <w:rPr>
                <w:rFonts w:ascii="Arial" w:hAnsi="Arial" w:cs="Arial"/>
              </w:rPr>
            </w:pPr>
            <w:r w:rsidRPr="00BC12B3">
              <w:rPr>
                <w:rFonts w:ascii="Arial" w:hAnsi="Arial" w:cs="Arial"/>
              </w:rPr>
              <w:t>How does the design encourage learners to articulate and demonstrate to themselves and their peers what they are learning?</w:t>
            </w:r>
          </w:p>
          <w:p w:rsidR="000D0BFB" w:rsidRPr="00BC12B3" w:rsidRDefault="000D0BFB" w:rsidP="000D0BFB">
            <w:pPr>
              <w:spacing w:after="160" w:line="240" w:lineRule="auto"/>
              <w:rPr>
                <w:rFonts w:ascii="Arial" w:hAnsi="Arial" w:cs="Arial"/>
              </w:rPr>
            </w:pPr>
          </w:p>
          <w:p w:rsidR="000D0BFB" w:rsidRPr="00BC12B3" w:rsidRDefault="000D0BFB" w:rsidP="000D0BFB">
            <w:pPr>
              <w:spacing w:after="160" w:line="240" w:lineRule="auto"/>
              <w:rPr>
                <w:rFonts w:ascii="Arial" w:hAnsi="Arial" w:cs="Arial"/>
              </w:rPr>
            </w:pPr>
          </w:p>
          <w:p w:rsidR="000D0BFB" w:rsidRPr="00BC12B3" w:rsidRDefault="000D0BFB" w:rsidP="000D0BFB">
            <w:pPr>
              <w:spacing w:after="160" w:line="240" w:lineRule="auto"/>
              <w:rPr>
                <w:rFonts w:ascii="Arial" w:hAnsi="Arial" w:cs="Arial"/>
              </w:rPr>
            </w:pPr>
          </w:p>
        </w:tc>
      </w:tr>
    </w:tbl>
    <w:tbl>
      <w:tblPr>
        <w:tblW w:w="10457"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10583C" w:rsidRPr="00520B55" w:rsidTr="00C50F96">
        <w:tc>
          <w:tcPr>
            <w:tcW w:w="10457" w:type="dxa"/>
            <w:shd w:val="clear" w:color="auto" w:fill="auto"/>
          </w:tcPr>
          <w:p w:rsidR="0010583C" w:rsidRPr="00397417" w:rsidRDefault="0010583C" w:rsidP="00C50F96">
            <w:pPr>
              <w:rPr>
                <w:rFonts w:ascii="Arial" w:hAnsi="Arial" w:cs="Arial"/>
                <w:b/>
                <w:sz w:val="24"/>
                <w:szCs w:val="24"/>
              </w:rPr>
            </w:pPr>
            <w:r w:rsidRPr="00397417">
              <w:rPr>
                <w:rFonts w:ascii="Arial" w:hAnsi="Arial" w:cs="Arial"/>
              </w:rPr>
              <w:lastRenderedPageBreak/>
              <w:br w:type="page"/>
            </w:r>
            <w:r w:rsidRPr="00397417">
              <w:rPr>
                <w:rFonts w:ascii="Arial" w:hAnsi="Arial" w:cs="Arial"/>
                <w:b/>
                <w:sz w:val="24"/>
                <w:szCs w:val="24"/>
              </w:rPr>
              <w:t>E</w:t>
            </w:r>
            <w:r w:rsidR="0045630D" w:rsidRPr="00397417">
              <w:rPr>
                <w:rFonts w:ascii="Arial" w:hAnsi="Arial" w:cs="Arial"/>
                <w:b/>
                <w:sz w:val="24"/>
                <w:szCs w:val="24"/>
              </w:rPr>
              <w:t>valuate Y</w:t>
            </w:r>
            <w:r w:rsidRPr="00397417">
              <w:rPr>
                <w:rFonts w:ascii="Arial" w:hAnsi="Arial" w:cs="Arial"/>
                <w:b/>
                <w:sz w:val="24"/>
                <w:szCs w:val="24"/>
              </w:rPr>
              <w:t>our Blended Learning Module</w:t>
            </w:r>
          </w:p>
        </w:tc>
      </w:tr>
    </w:tbl>
    <w:p w:rsidR="000D0BFB" w:rsidRDefault="0077199C" w:rsidP="000D0BFB">
      <w:pPr>
        <w:ind w:left="-567"/>
        <w:jc w:val="center"/>
      </w:pPr>
      <w:r>
        <w:rPr>
          <w:noProof/>
          <w:lang w:eastAsia="en-GB"/>
        </w:rPr>
        <w:drawing>
          <wp:inline distT="0" distB="0" distL="0" distR="0" wp14:anchorId="1D14D5CB" wp14:editId="435A96B3">
            <wp:extent cx="5180965" cy="3504901"/>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9804"/>
                    <a:stretch/>
                  </pic:blipFill>
                  <pic:spPr bwMode="auto">
                    <a:xfrm>
                      <a:off x="0" y="0"/>
                      <a:ext cx="5256031" cy="3555683"/>
                    </a:xfrm>
                    <a:prstGeom prst="rect">
                      <a:avLst/>
                    </a:prstGeom>
                    <a:noFill/>
                    <a:ln>
                      <a:noFill/>
                    </a:ln>
                    <a:extLst>
                      <a:ext uri="{53640926-AAD7-44D8-BBD7-CCE9431645EC}">
                        <a14:shadowObscured xmlns:a14="http://schemas.microsoft.com/office/drawing/2010/main"/>
                      </a:ext>
                    </a:extLst>
                  </pic:spPr>
                </pic:pic>
              </a:graphicData>
            </a:graphic>
          </wp:inline>
        </w:drawing>
      </w:r>
    </w:p>
    <w:p w:rsidR="00166ECF" w:rsidRPr="00BC12B3" w:rsidRDefault="00166ECF" w:rsidP="00166ECF">
      <w:pPr>
        <w:ind w:left="-567"/>
        <w:rPr>
          <w:rFonts w:ascii="Arial" w:hAnsi="Arial" w:cs="Arial"/>
          <w:b/>
        </w:rPr>
      </w:pPr>
      <w:r w:rsidRPr="00BC12B3">
        <w:rPr>
          <w:rFonts w:ascii="Arial" w:hAnsi="Arial" w:cs="Arial"/>
          <w:b/>
        </w:rPr>
        <w:t>What is post-module evaluation?</w:t>
      </w:r>
    </w:p>
    <w:p w:rsidR="00166ECF" w:rsidRPr="00BC12B3" w:rsidRDefault="00166ECF" w:rsidP="00166ECF">
      <w:pPr>
        <w:ind w:left="-567"/>
        <w:rPr>
          <w:rFonts w:ascii="Arial" w:hAnsi="Arial" w:cs="Arial"/>
        </w:rPr>
      </w:pPr>
      <w:r w:rsidRPr="00BC12B3">
        <w:rPr>
          <w:rFonts w:ascii="Arial" w:hAnsi="Arial" w:cs="Arial"/>
        </w:rPr>
        <w:t xml:space="preserve">A post-module evaluation is distributed to participants at the end of the module. This could be done in class or online.  It has questions designed to help you gather information about how the learners felt about the module, and how much they felt they’d learnt.  Post-module evaluations tend to measure participants opinions and their personal feelings about the module, and not the actual amount of learning that occurred.  By administering a post-module evaluation, you will be able to glean an insight into what your participants liked and didn't like about your module and the online learning resources within it, and how satisfied they felt with the module.  The data you collect through this evaluation, will help you to improve </w:t>
      </w:r>
      <w:r w:rsidR="0013603A">
        <w:rPr>
          <w:rFonts w:ascii="Arial" w:hAnsi="Arial" w:cs="Arial"/>
        </w:rPr>
        <w:t>the blended learning experience you</w:t>
      </w:r>
      <w:r w:rsidRPr="00BC12B3">
        <w:rPr>
          <w:rFonts w:ascii="Arial" w:hAnsi="Arial" w:cs="Arial"/>
        </w:rPr>
        <w:t xml:space="preserve"> have developed for your module and apply what </w:t>
      </w:r>
      <w:r w:rsidR="0013603A">
        <w:rPr>
          <w:rFonts w:ascii="Arial" w:hAnsi="Arial" w:cs="Arial"/>
        </w:rPr>
        <w:t xml:space="preserve">you have learnt to future blended learning </w:t>
      </w:r>
      <w:r w:rsidRPr="00BC12B3">
        <w:rPr>
          <w:rFonts w:ascii="Arial" w:hAnsi="Arial" w:cs="Arial"/>
        </w:rPr>
        <w:t>designs.</w:t>
      </w:r>
    </w:p>
    <w:p w:rsidR="00166ECF" w:rsidRPr="00BC12B3" w:rsidRDefault="00166ECF" w:rsidP="00166ECF">
      <w:pPr>
        <w:ind w:left="-567"/>
        <w:rPr>
          <w:rFonts w:ascii="Arial" w:hAnsi="Arial" w:cs="Arial"/>
          <w:b/>
        </w:rPr>
      </w:pPr>
      <w:r w:rsidRPr="00BC12B3">
        <w:rPr>
          <w:rFonts w:ascii="Arial" w:hAnsi="Arial" w:cs="Arial"/>
          <w:b/>
        </w:rPr>
        <w:t>What tools are available to create a post-module evaluation?</w:t>
      </w:r>
    </w:p>
    <w:p w:rsidR="00166ECF" w:rsidRPr="00BC12B3" w:rsidRDefault="00166ECF" w:rsidP="00166ECF">
      <w:pPr>
        <w:ind w:left="-567"/>
        <w:rPr>
          <w:rFonts w:ascii="Arial" w:hAnsi="Arial" w:cs="Arial"/>
        </w:rPr>
      </w:pPr>
      <w:r w:rsidRPr="00BC12B3">
        <w:rPr>
          <w:rFonts w:ascii="Arial" w:hAnsi="Arial" w:cs="Arial"/>
        </w:rPr>
        <w:t xml:space="preserve">There are some well-known free (and some not free) survey tools available online, notably Survey Monkey and Google Docs.  These applications allow you to easily create a survey and insert various question types, and then notifies you by e-mail (or some other way) when people respond to your survey. These survey tools also allow you to easily look at and gather the results of your survey. </w:t>
      </w:r>
      <w:r w:rsidR="0077199C">
        <w:rPr>
          <w:rFonts w:ascii="Arial" w:hAnsi="Arial" w:cs="Arial"/>
        </w:rPr>
        <w:t>You could consider adding questions to your SET or SEM evaluations.</w:t>
      </w:r>
    </w:p>
    <w:p w:rsidR="0077199C" w:rsidRDefault="0077199C">
      <w:pPr>
        <w:spacing w:after="160" w:line="259" w:lineRule="auto"/>
        <w:rPr>
          <w:rFonts w:ascii="Arial" w:hAnsi="Arial" w:cs="Arial"/>
        </w:rPr>
      </w:pPr>
      <w:r>
        <w:rPr>
          <w:rFonts w:ascii="Arial" w:hAnsi="Arial" w:cs="Arial"/>
        </w:rPr>
        <w:br w:type="page"/>
      </w:r>
    </w:p>
    <w:p w:rsidR="00166ECF" w:rsidRPr="0077199C" w:rsidRDefault="0077199C" w:rsidP="00397417">
      <w:pPr>
        <w:ind w:left="-567"/>
        <w:rPr>
          <w:rFonts w:ascii="Arial" w:hAnsi="Arial" w:cs="Arial"/>
          <w:b/>
          <w:bCs/>
        </w:rPr>
      </w:pPr>
      <w:r w:rsidRPr="0077199C">
        <w:rPr>
          <w:rFonts w:ascii="Arial" w:hAnsi="Arial" w:cs="Arial"/>
          <w:b/>
          <w:bCs/>
        </w:rPr>
        <w:lastRenderedPageBreak/>
        <w:t>Blended Learning Module Checklist</w:t>
      </w:r>
      <w:bookmarkStart w:id="0" w:name="_GoBack"/>
      <w:bookmarkEnd w:id="0"/>
    </w:p>
    <w:tbl>
      <w:tblPr>
        <w:tblStyle w:val="TableGrid"/>
        <w:tblW w:w="0" w:type="auto"/>
        <w:tblInd w:w="-567" w:type="dxa"/>
        <w:tblLook w:val="04A0" w:firstRow="1" w:lastRow="0" w:firstColumn="1" w:lastColumn="0" w:noHBand="0" w:noVBand="1"/>
      </w:tblPr>
      <w:tblGrid>
        <w:gridCol w:w="9016"/>
      </w:tblGrid>
      <w:tr w:rsidR="00A211BD" w:rsidRPr="00BC12B3" w:rsidTr="00166ECF">
        <w:tc>
          <w:tcPr>
            <w:tcW w:w="9016" w:type="dxa"/>
          </w:tcPr>
          <w:p w:rsidR="00A211BD" w:rsidRPr="00A211BD" w:rsidRDefault="003C561B" w:rsidP="00A211BD">
            <w:pPr>
              <w:ind w:left="360"/>
              <w:rPr>
                <w:rFonts w:ascii="Arial" w:hAnsi="Arial" w:cs="Arial"/>
                <w:bCs/>
              </w:rPr>
            </w:pPr>
            <w:r>
              <w:rPr>
                <w:rFonts w:ascii="Arial" w:hAnsi="Arial" w:cs="Arial"/>
                <w:bCs/>
              </w:rPr>
              <w:t xml:space="preserve">Consider the following: </w:t>
            </w:r>
            <w:r w:rsidR="00A211BD" w:rsidRPr="001C4912">
              <w:rPr>
                <w:rFonts w:ascii="Arial" w:hAnsi="Arial" w:cs="Arial"/>
                <w:bCs/>
              </w:rPr>
              <w:t>Do you …?</w:t>
            </w:r>
          </w:p>
        </w:tc>
      </w:tr>
      <w:tr w:rsidR="00166ECF" w:rsidRPr="00BC12B3" w:rsidTr="00166ECF">
        <w:tc>
          <w:tcPr>
            <w:tcW w:w="9016" w:type="dxa"/>
          </w:tcPr>
          <w:p w:rsidR="00000ED8" w:rsidRPr="00000ED8" w:rsidRDefault="00000ED8" w:rsidP="00000ED8">
            <w:pPr>
              <w:rPr>
                <w:rFonts w:ascii="Arial" w:hAnsi="Arial" w:cs="Arial"/>
                <w:b/>
              </w:rPr>
            </w:pPr>
            <w:r w:rsidRPr="00000ED8">
              <w:rPr>
                <w:rFonts w:ascii="Arial" w:hAnsi="Arial" w:cs="Arial"/>
                <w:b/>
              </w:rPr>
              <w:t>Structure</w:t>
            </w:r>
          </w:p>
          <w:p w:rsidR="001C4912" w:rsidRPr="001C4912" w:rsidRDefault="00000ED8" w:rsidP="001C4912">
            <w:pPr>
              <w:pStyle w:val="ListParagraph"/>
              <w:numPr>
                <w:ilvl w:val="0"/>
                <w:numId w:val="15"/>
              </w:numPr>
              <w:rPr>
                <w:rFonts w:ascii="Arial" w:hAnsi="Arial" w:cs="Arial"/>
                <w:bCs/>
              </w:rPr>
            </w:pPr>
            <w:r w:rsidRPr="001C4912">
              <w:rPr>
                <w:rFonts w:ascii="Arial" w:hAnsi="Arial" w:cs="Arial"/>
                <w:bCs/>
              </w:rPr>
              <w:t>Present activities and resources in a meaningful, clearly structured and sequenced way</w:t>
            </w:r>
            <w:r w:rsidR="00A41E47">
              <w:rPr>
                <w:rFonts w:ascii="Arial" w:hAnsi="Arial" w:cs="Arial"/>
                <w:bCs/>
              </w:rPr>
              <w:t xml:space="preserve"> (either chronologically or by themes).</w:t>
            </w:r>
          </w:p>
          <w:p w:rsidR="00000ED8" w:rsidRPr="001C4912" w:rsidRDefault="00000ED8" w:rsidP="001C4912">
            <w:pPr>
              <w:pStyle w:val="ListParagraph"/>
              <w:numPr>
                <w:ilvl w:val="0"/>
                <w:numId w:val="18"/>
              </w:numPr>
              <w:rPr>
                <w:rFonts w:ascii="Arial" w:hAnsi="Arial" w:cs="Arial"/>
                <w:bCs/>
              </w:rPr>
            </w:pPr>
            <w:r w:rsidRPr="001C4912">
              <w:rPr>
                <w:rFonts w:ascii="Arial" w:hAnsi="Arial" w:cs="Arial"/>
                <w:bCs/>
              </w:rPr>
              <w:t>Use headings</w:t>
            </w:r>
          </w:p>
          <w:p w:rsidR="00000ED8" w:rsidRPr="001C4912" w:rsidRDefault="00000ED8" w:rsidP="001C4912">
            <w:pPr>
              <w:pStyle w:val="ListParagraph"/>
              <w:numPr>
                <w:ilvl w:val="0"/>
                <w:numId w:val="18"/>
              </w:numPr>
              <w:rPr>
                <w:rFonts w:ascii="Arial" w:hAnsi="Arial" w:cs="Arial"/>
                <w:bCs/>
              </w:rPr>
            </w:pPr>
            <w:r w:rsidRPr="001C4912">
              <w:rPr>
                <w:rFonts w:ascii="Arial" w:hAnsi="Arial" w:cs="Arial"/>
                <w:bCs/>
              </w:rPr>
              <w:t>Provide section overviews</w:t>
            </w:r>
          </w:p>
          <w:p w:rsidR="00000ED8" w:rsidRPr="001C4912" w:rsidRDefault="00000ED8" w:rsidP="001C4912">
            <w:pPr>
              <w:pStyle w:val="ListParagraph"/>
              <w:numPr>
                <w:ilvl w:val="0"/>
                <w:numId w:val="18"/>
              </w:numPr>
              <w:rPr>
                <w:rFonts w:ascii="Arial" w:hAnsi="Arial" w:cs="Arial"/>
                <w:bCs/>
              </w:rPr>
            </w:pPr>
            <w:r w:rsidRPr="001C4912">
              <w:rPr>
                <w:rFonts w:ascii="Arial" w:hAnsi="Arial" w:cs="Arial"/>
                <w:bCs/>
              </w:rPr>
              <w:t>Clearly group and label items with a section</w:t>
            </w:r>
          </w:p>
          <w:p w:rsidR="00000ED8" w:rsidRPr="001C4912" w:rsidRDefault="00000ED8" w:rsidP="00000ED8">
            <w:pPr>
              <w:pStyle w:val="ListParagraph"/>
              <w:numPr>
                <w:ilvl w:val="0"/>
                <w:numId w:val="15"/>
              </w:numPr>
              <w:rPr>
                <w:rFonts w:ascii="Arial" w:hAnsi="Arial" w:cs="Arial"/>
                <w:bCs/>
              </w:rPr>
            </w:pPr>
            <w:r w:rsidRPr="001C4912">
              <w:rPr>
                <w:rFonts w:ascii="Arial" w:hAnsi="Arial" w:cs="Arial"/>
                <w:bCs/>
              </w:rPr>
              <w:t>Use groups to give different information to specific students</w:t>
            </w:r>
            <w:r w:rsidR="00A211BD">
              <w:rPr>
                <w:rFonts w:ascii="Arial" w:hAnsi="Arial" w:cs="Arial"/>
                <w:bCs/>
              </w:rPr>
              <w:t>.</w:t>
            </w:r>
          </w:p>
          <w:p w:rsidR="001C4912" w:rsidRDefault="001C4912" w:rsidP="001C4912">
            <w:pPr>
              <w:pStyle w:val="ListParagraph"/>
              <w:numPr>
                <w:ilvl w:val="0"/>
                <w:numId w:val="15"/>
              </w:numPr>
              <w:rPr>
                <w:rFonts w:ascii="Arial" w:hAnsi="Arial" w:cs="Arial"/>
                <w:bCs/>
              </w:rPr>
            </w:pPr>
            <w:r w:rsidRPr="001C4912">
              <w:rPr>
                <w:rFonts w:ascii="Arial" w:hAnsi="Arial" w:cs="Arial"/>
                <w:bCs/>
              </w:rPr>
              <w:t>Minimise cognitive load</w:t>
            </w:r>
            <w:r w:rsidR="00A211BD">
              <w:rPr>
                <w:rFonts w:ascii="Arial" w:hAnsi="Arial" w:cs="Arial"/>
                <w:bCs/>
              </w:rPr>
              <w:t>.</w:t>
            </w:r>
          </w:p>
          <w:p w:rsidR="00000ED8" w:rsidRPr="001C4912" w:rsidRDefault="00000ED8" w:rsidP="001C4912">
            <w:pPr>
              <w:pStyle w:val="ListParagraph"/>
              <w:numPr>
                <w:ilvl w:val="0"/>
                <w:numId w:val="15"/>
              </w:numPr>
              <w:rPr>
                <w:rFonts w:ascii="Arial" w:hAnsi="Arial" w:cs="Arial"/>
                <w:bCs/>
              </w:rPr>
            </w:pPr>
            <w:r w:rsidRPr="001C4912">
              <w:rPr>
                <w:rFonts w:ascii="Arial" w:hAnsi="Arial" w:cs="Arial"/>
                <w:bCs/>
              </w:rPr>
              <w:t>Include navigation aids</w:t>
            </w:r>
            <w:r w:rsidR="00A41E47">
              <w:rPr>
                <w:rFonts w:ascii="Arial" w:hAnsi="Arial" w:cs="Arial"/>
                <w:bCs/>
              </w:rPr>
              <w:t xml:space="preserve"> (use Moodle blocks).</w:t>
            </w:r>
          </w:p>
        </w:tc>
      </w:tr>
      <w:tr w:rsidR="00166ECF" w:rsidRPr="00BC12B3" w:rsidTr="00166ECF">
        <w:tc>
          <w:tcPr>
            <w:tcW w:w="9016" w:type="dxa"/>
          </w:tcPr>
          <w:p w:rsidR="00166ECF" w:rsidRPr="00BC12B3" w:rsidRDefault="001C4912" w:rsidP="000D0BFB">
            <w:pPr>
              <w:rPr>
                <w:rFonts w:ascii="Arial" w:hAnsi="Arial" w:cs="Arial"/>
                <w:b/>
              </w:rPr>
            </w:pPr>
            <w:r>
              <w:rPr>
                <w:rFonts w:ascii="Arial" w:hAnsi="Arial" w:cs="Arial"/>
                <w:b/>
              </w:rPr>
              <w:t>Orientation</w:t>
            </w:r>
          </w:p>
          <w:p w:rsidR="00166ECF" w:rsidRDefault="001C4912" w:rsidP="001C4912">
            <w:pPr>
              <w:pStyle w:val="ListParagraph"/>
              <w:numPr>
                <w:ilvl w:val="0"/>
                <w:numId w:val="19"/>
              </w:numPr>
              <w:rPr>
                <w:rFonts w:ascii="Arial" w:hAnsi="Arial" w:cs="Arial"/>
              </w:rPr>
            </w:pPr>
            <w:r>
              <w:rPr>
                <w:rFonts w:ascii="Arial" w:hAnsi="Arial" w:cs="Arial"/>
              </w:rPr>
              <w:t>Include the Module Guide and intended learning outcomes</w:t>
            </w:r>
            <w:r w:rsidR="00A211BD">
              <w:rPr>
                <w:rFonts w:ascii="Arial" w:hAnsi="Arial" w:cs="Arial"/>
              </w:rPr>
              <w:t>.</w:t>
            </w:r>
          </w:p>
          <w:p w:rsidR="001C4912" w:rsidRDefault="001C4912" w:rsidP="001C4912">
            <w:pPr>
              <w:pStyle w:val="ListParagraph"/>
              <w:numPr>
                <w:ilvl w:val="0"/>
                <w:numId w:val="19"/>
              </w:numPr>
              <w:rPr>
                <w:rFonts w:ascii="Arial" w:hAnsi="Arial" w:cs="Arial"/>
              </w:rPr>
            </w:pPr>
            <w:r>
              <w:rPr>
                <w:rFonts w:ascii="Arial" w:hAnsi="Arial" w:cs="Arial"/>
              </w:rPr>
              <w:t>Explain participation requirements</w:t>
            </w:r>
            <w:r w:rsidR="00A211BD">
              <w:rPr>
                <w:rFonts w:ascii="Arial" w:hAnsi="Arial" w:cs="Arial"/>
              </w:rPr>
              <w:t>.</w:t>
            </w:r>
          </w:p>
          <w:p w:rsidR="001C4912" w:rsidRDefault="001C4912" w:rsidP="001C4912">
            <w:pPr>
              <w:pStyle w:val="ListParagraph"/>
              <w:numPr>
                <w:ilvl w:val="0"/>
                <w:numId w:val="19"/>
              </w:numPr>
              <w:rPr>
                <w:rFonts w:ascii="Arial" w:hAnsi="Arial" w:cs="Arial"/>
              </w:rPr>
            </w:pPr>
            <w:r>
              <w:rPr>
                <w:rFonts w:ascii="Arial" w:hAnsi="Arial" w:cs="Arial"/>
              </w:rPr>
              <w:t>Display staff contact details</w:t>
            </w:r>
            <w:r w:rsidR="00A211BD">
              <w:rPr>
                <w:rFonts w:ascii="Arial" w:hAnsi="Arial" w:cs="Arial"/>
              </w:rPr>
              <w:t>.</w:t>
            </w:r>
          </w:p>
          <w:p w:rsidR="001C4912" w:rsidRDefault="001C4912" w:rsidP="001C4912">
            <w:pPr>
              <w:pStyle w:val="ListParagraph"/>
              <w:numPr>
                <w:ilvl w:val="0"/>
                <w:numId w:val="19"/>
              </w:numPr>
              <w:rPr>
                <w:rFonts w:ascii="Arial" w:hAnsi="Arial" w:cs="Arial"/>
              </w:rPr>
            </w:pPr>
            <w:r>
              <w:rPr>
                <w:rFonts w:ascii="Arial" w:hAnsi="Arial" w:cs="Arial"/>
              </w:rPr>
              <w:t>Moodle roles reflect the functions of staff</w:t>
            </w:r>
            <w:r w:rsidR="00A211BD">
              <w:rPr>
                <w:rFonts w:ascii="Arial" w:hAnsi="Arial" w:cs="Arial"/>
              </w:rPr>
              <w:t>.</w:t>
            </w:r>
          </w:p>
          <w:p w:rsidR="001C4912" w:rsidRPr="00BC12B3" w:rsidRDefault="001C4912" w:rsidP="001C4912">
            <w:pPr>
              <w:pStyle w:val="ListParagraph"/>
              <w:numPr>
                <w:ilvl w:val="0"/>
                <w:numId w:val="19"/>
              </w:numPr>
              <w:rPr>
                <w:rFonts w:ascii="Arial" w:hAnsi="Arial" w:cs="Arial"/>
              </w:rPr>
            </w:pPr>
            <w:r>
              <w:rPr>
                <w:rFonts w:ascii="Arial" w:hAnsi="Arial" w:cs="Arial"/>
              </w:rPr>
              <w:t>Ensure students are aware of all services and support available from the department and UoN central services.</w:t>
            </w:r>
          </w:p>
        </w:tc>
      </w:tr>
      <w:tr w:rsidR="00166ECF" w:rsidRPr="00BC12B3" w:rsidTr="00166ECF">
        <w:tc>
          <w:tcPr>
            <w:tcW w:w="9016" w:type="dxa"/>
          </w:tcPr>
          <w:p w:rsidR="00166ECF" w:rsidRPr="00BC12B3" w:rsidRDefault="001C4912" w:rsidP="000D0BFB">
            <w:pPr>
              <w:rPr>
                <w:rFonts w:ascii="Arial" w:hAnsi="Arial" w:cs="Arial"/>
                <w:b/>
              </w:rPr>
            </w:pPr>
            <w:r>
              <w:rPr>
                <w:rFonts w:ascii="Arial" w:hAnsi="Arial" w:cs="Arial"/>
                <w:b/>
              </w:rPr>
              <w:t>Communication</w:t>
            </w:r>
          </w:p>
          <w:p w:rsidR="00166ECF" w:rsidRDefault="001C4912" w:rsidP="001C4912">
            <w:pPr>
              <w:pStyle w:val="ListParagraph"/>
              <w:numPr>
                <w:ilvl w:val="0"/>
                <w:numId w:val="23"/>
              </w:numPr>
              <w:rPr>
                <w:rFonts w:ascii="Arial" w:hAnsi="Arial" w:cs="Arial"/>
              </w:rPr>
            </w:pPr>
            <w:r>
              <w:rPr>
                <w:rFonts w:ascii="Arial" w:hAnsi="Arial" w:cs="Arial"/>
              </w:rPr>
              <w:t>Provide a communication statement</w:t>
            </w:r>
          </w:p>
          <w:p w:rsidR="001C4912" w:rsidRDefault="001C4912" w:rsidP="001C4912">
            <w:pPr>
              <w:pStyle w:val="ListParagraph"/>
              <w:numPr>
                <w:ilvl w:val="0"/>
                <w:numId w:val="23"/>
              </w:numPr>
              <w:rPr>
                <w:rFonts w:ascii="Arial" w:hAnsi="Arial" w:cs="Arial"/>
              </w:rPr>
            </w:pPr>
            <w:r>
              <w:rPr>
                <w:rFonts w:ascii="Arial" w:hAnsi="Arial" w:cs="Arial"/>
              </w:rPr>
              <w:t>Use Announcements as a one-way channel for important news such as key dates and events</w:t>
            </w:r>
          </w:p>
          <w:p w:rsidR="001C4912" w:rsidRDefault="001C4912" w:rsidP="001C4912">
            <w:pPr>
              <w:pStyle w:val="ListParagraph"/>
              <w:numPr>
                <w:ilvl w:val="0"/>
                <w:numId w:val="23"/>
              </w:numPr>
              <w:rPr>
                <w:rFonts w:ascii="Arial" w:hAnsi="Arial" w:cs="Arial"/>
              </w:rPr>
            </w:pPr>
            <w:r>
              <w:rPr>
                <w:rFonts w:ascii="Arial" w:hAnsi="Arial" w:cs="Arial"/>
              </w:rPr>
              <w:t>Make sure the purpose of every discussion forum is made clear</w:t>
            </w:r>
          </w:p>
          <w:p w:rsidR="001C4912" w:rsidRPr="00BC12B3" w:rsidRDefault="001C4912" w:rsidP="001C4912">
            <w:pPr>
              <w:pStyle w:val="ListParagraph"/>
              <w:numPr>
                <w:ilvl w:val="0"/>
                <w:numId w:val="23"/>
              </w:numPr>
              <w:rPr>
                <w:rFonts w:ascii="Arial" w:hAnsi="Arial" w:cs="Arial"/>
              </w:rPr>
            </w:pPr>
            <w:r>
              <w:rPr>
                <w:rFonts w:ascii="Arial" w:hAnsi="Arial" w:cs="Arial"/>
              </w:rPr>
              <w:t>Advise staff and students to upload profile pictures</w:t>
            </w:r>
          </w:p>
        </w:tc>
      </w:tr>
      <w:tr w:rsidR="00166ECF" w:rsidRPr="00BC12B3" w:rsidTr="00166ECF">
        <w:tc>
          <w:tcPr>
            <w:tcW w:w="9016" w:type="dxa"/>
          </w:tcPr>
          <w:p w:rsidR="00166ECF" w:rsidRPr="00BC12B3" w:rsidRDefault="001C4912" w:rsidP="000D0BFB">
            <w:pPr>
              <w:rPr>
                <w:rFonts w:ascii="Arial" w:hAnsi="Arial" w:cs="Arial"/>
                <w:b/>
              </w:rPr>
            </w:pPr>
            <w:r>
              <w:rPr>
                <w:rFonts w:ascii="Arial" w:hAnsi="Arial" w:cs="Arial"/>
                <w:b/>
              </w:rPr>
              <w:t>Assessment</w:t>
            </w:r>
          </w:p>
          <w:p w:rsidR="00166ECF" w:rsidRDefault="001C4912" w:rsidP="001C4912">
            <w:pPr>
              <w:pStyle w:val="ListParagraph"/>
              <w:numPr>
                <w:ilvl w:val="0"/>
                <w:numId w:val="21"/>
              </w:numPr>
              <w:rPr>
                <w:rFonts w:ascii="Arial" w:hAnsi="Arial" w:cs="Arial"/>
              </w:rPr>
            </w:pPr>
            <w:r>
              <w:rPr>
                <w:rFonts w:ascii="Arial" w:hAnsi="Arial" w:cs="Arial"/>
              </w:rPr>
              <w:t>Provide an assessment outline</w:t>
            </w:r>
            <w:r w:rsidR="00A41E47">
              <w:rPr>
                <w:rFonts w:ascii="Arial" w:hAnsi="Arial" w:cs="Arial"/>
              </w:rPr>
              <w:t xml:space="preserve"> (include schedule, criteria, and submission details)</w:t>
            </w:r>
            <w:r w:rsidR="00A211BD">
              <w:rPr>
                <w:rFonts w:ascii="Arial" w:hAnsi="Arial" w:cs="Arial"/>
              </w:rPr>
              <w:t>.</w:t>
            </w:r>
          </w:p>
          <w:p w:rsidR="001C4912" w:rsidRPr="00BC12B3" w:rsidRDefault="001C4912" w:rsidP="00A211BD">
            <w:pPr>
              <w:pStyle w:val="ListParagraph"/>
              <w:numPr>
                <w:ilvl w:val="0"/>
                <w:numId w:val="21"/>
              </w:numPr>
              <w:rPr>
                <w:rFonts w:ascii="Arial" w:hAnsi="Arial" w:cs="Arial"/>
              </w:rPr>
            </w:pPr>
            <w:r>
              <w:rPr>
                <w:rFonts w:ascii="Arial" w:hAnsi="Arial" w:cs="Arial"/>
              </w:rPr>
              <w:t xml:space="preserve">Provide tools and information for </w:t>
            </w:r>
            <w:r w:rsidR="00A211BD">
              <w:rPr>
                <w:rFonts w:ascii="Arial" w:hAnsi="Arial" w:cs="Arial"/>
              </w:rPr>
              <w:t>academic integrity and misconduct (</w:t>
            </w:r>
            <w:hyperlink r:id="rId10" w:history="1">
              <w:r w:rsidR="00A211BD" w:rsidRPr="00F178D0">
                <w:rPr>
                  <w:rStyle w:val="Hyperlink"/>
                  <w:rFonts w:ascii="Arial" w:hAnsi="Arial" w:cs="Arial"/>
                </w:rPr>
                <w:t>https://www.nottingham.ac.uk/studyingeffectively/studying/integrity/index.aspx</w:t>
              </w:r>
            </w:hyperlink>
            <w:r w:rsidR="00A211BD">
              <w:rPr>
                <w:rFonts w:ascii="Arial" w:hAnsi="Arial" w:cs="Arial"/>
              </w:rPr>
              <w:t xml:space="preserve">). </w:t>
            </w:r>
          </w:p>
        </w:tc>
      </w:tr>
      <w:tr w:rsidR="00166ECF" w:rsidRPr="00BC12B3" w:rsidTr="00166ECF">
        <w:tc>
          <w:tcPr>
            <w:tcW w:w="9016" w:type="dxa"/>
          </w:tcPr>
          <w:p w:rsidR="00166ECF" w:rsidRPr="00BC12B3" w:rsidRDefault="001C4912" w:rsidP="000D0BFB">
            <w:pPr>
              <w:rPr>
                <w:rFonts w:ascii="Arial" w:hAnsi="Arial" w:cs="Arial"/>
                <w:b/>
              </w:rPr>
            </w:pPr>
            <w:r>
              <w:rPr>
                <w:rFonts w:ascii="Arial" w:hAnsi="Arial" w:cs="Arial"/>
                <w:b/>
              </w:rPr>
              <w:t>Resources</w:t>
            </w:r>
          </w:p>
          <w:p w:rsidR="00166ECF" w:rsidRPr="001C4912" w:rsidRDefault="001C4912" w:rsidP="001C4912">
            <w:pPr>
              <w:pStyle w:val="ListParagraph"/>
              <w:numPr>
                <w:ilvl w:val="0"/>
                <w:numId w:val="20"/>
              </w:numPr>
              <w:rPr>
                <w:rFonts w:ascii="Arial" w:hAnsi="Arial" w:cs="Arial"/>
              </w:rPr>
            </w:pPr>
            <w:r w:rsidRPr="001C4912">
              <w:rPr>
                <w:rFonts w:ascii="Arial" w:hAnsi="Arial" w:cs="Arial"/>
              </w:rPr>
              <w:t>Use descriptive titles for all items</w:t>
            </w:r>
            <w:r w:rsidR="00A211BD">
              <w:rPr>
                <w:rFonts w:ascii="Arial" w:hAnsi="Arial" w:cs="Arial"/>
              </w:rPr>
              <w:t>.</w:t>
            </w:r>
          </w:p>
          <w:p w:rsidR="001C4912" w:rsidRPr="001C4912" w:rsidRDefault="001C4912" w:rsidP="001C4912">
            <w:pPr>
              <w:pStyle w:val="ListParagraph"/>
              <w:numPr>
                <w:ilvl w:val="0"/>
                <w:numId w:val="20"/>
              </w:numPr>
              <w:rPr>
                <w:rFonts w:ascii="Arial" w:hAnsi="Arial" w:cs="Arial"/>
              </w:rPr>
            </w:pPr>
            <w:r w:rsidRPr="001C4912">
              <w:rPr>
                <w:rFonts w:ascii="Arial" w:hAnsi="Arial" w:cs="Arial"/>
              </w:rPr>
              <w:t>Provide learning resources</w:t>
            </w:r>
            <w:r w:rsidR="00A41E47">
              <w:rPr>
                <w:rFonts w:ascii="Arial" w:hAnsi="Arial" w:cs="Arial"/>
              </w:rPr>
              <w:t xml:space="preserve"> (slides, handouts, notes)</w:t>
            </w:r>
            <w:r w:rsidR="00A211BD">
              <w:rPr>
                <w:rFonts w:ascii="Arial" w:hAnsi="Arial" w:cs="Arial"/>
              </w:rPr>
              <w:t>.</w:t>
            </w:r>
          </w:p>
          <w:p w:rsidR="001C4912" w:rsidRPr="001C4912" w:rsidRDefault="001C4912" w:rsidP="001C4912">
            <w:pPr>
              <w:pStyle w:val="ListParagraph"/>
              <w:numPr>
                <w:ilvl w:val="0"/>
                <w:numId w:val="20"/>
              </w:numPr>
              <w:rPr>
                <w:rFonts w:ascii="Arial" w:hAnsi="Arial" w:cs="Arial"/>
              </w:rPr>
            </w:pPr>
            <w:r w:rsidRPr="001C4912">
              <w:rPr>
                <w:rFonts w:ascii="Arial" w:hAnsi="Arial" w:cs="Arial"/>
              </w:rPr>
              <w:t>Provide reading lists</w:t>
            </w:r>
            <w:r w:rsidR="00A211BD">
              <w:rPr>
                <w:rFonts w:ascii="Arial" w:hAnsi="Arial" w:cs="Arial"/>
              </w:rPr>
              <w:t>.</w:t>
            </w:r>
          </w:p>
          <w:p w:rsidR="001C4912" w:rsidRPr="001C4912" w:rsidRDefault="001C4912" w:rsidP="001C4912">
            <w:pPr>
              <w:pStyle w:val="ListParagraph"/>
              <w:numPr>
                <w:ilvl w:val="0"/>
                <w:numId w:val="20"/>
              </w:numPr>
              <w:rPr>
                <w:rFonts w:ascii="Arial" w:hAnsi="Arial" w:cs="Arial"/>
              </w:rPr>
            </w:pPr>
            <w:r w:rsidRPr="001C4912">
              <w:rPr>
                <w:rFonts w:ascii="Arial" w:hAnsi="Arial" w:cs="Arial"/>
              </w:rPr>
              <w:t>Check resources</w:t>
            </w:r>
            <w:r w:rsidR="00A41E47">
              <w:rPr>
                <w:rFonts w:ascii="Arial" w:hAnsi="Arial" w:cs="Arial"/>
              </w:rPr>
              <w:t xml:space="preserve"> (check all </w:t>
            </w:r>
            <w:proofErr w:type="spellStart"/>
            <w:proofErr w:type="gramStart"/>
            <w:r w:rsidR="00A41E47">
              <w:rPr>
                <w:rFonts w:ascii="Arial" w:hAnsi="Arial" w:cs="Arial"/>
              </w:rPr>
              <w:t>url</w:t>
            </w:r>
            <w:proofErr w:type="spellEnd"/>
            <w:proofErr w:type="gramEnd"/>
            <w:r w:rsidR="00A41E47">
              <w:rPr>
                <w:rFonts w:ascii="Arial" w:hAnsi="Arial" w:cs="Arial"/>
              </w:rPr>
              <w:t xml:space="preserve"> links work regularly)</w:t>
            </w:r>
            <w:r w:rsidR="00A211BD">
              <w:rPr>
                <w:rFonts w:ascii="Arial" w:hAnsi="Arial" w:cs="Arial"/>
              </w:rPr>
              <w:t>.</w:t>
            </w:r>
          </w:p>
        </w:tc>
      </w:tr>
      <w:tr w:rsidR="00166ECF" w:rsidRPr="00BC12B3" w:rsidTr="00166ECF">
        <w:tc>
          <w:tcPr>
            <w:tcW w:w="9016" w:type="dxa"/>
          </w:tcPr>
          <w:p w:rsidR="00166ECF" w:rsidRPr="001C4912" w:rsidRDefault="001C4912" w:rsidP="001C4912">
            <w:pPr>
              <w:rPr>
                <w:rFonts w:ascii="Arial" w:hAnsi="Arial" w:cs="Arial"/>
                <w:b/>
                <w:bCs/>
              </w:rPr>
            </w:pPr>
            <w:r w:rsidRPr="001C4912">
              <w:rPr>
                <w:rFonts w:ascii="Arial" w:hAnsi="Arial" w:cs="Arial"/>
                <w:b/>
                <w:bCs/>
              </w:rPr>
              <w:t>Cross-platform compatibility</w:t>
            </w:r>
          </w:p>
          <w:p w:rsidR="001C4912" w:rsidRDefault="001C4912" w:rsidP="001C4912">
            <w:pPr>
              <w:pStyle w:val="ListParagraph"/>
              <w:numPr>
                <w:ilvl w:val="0"/>
                <w:numId w:val="22"/>
              </w:numPr>
              <w:rPr>
                <w:rFonts w:ascii="Arial" w:hAnsi="Arial" w:cs="Arial"/>
              </w:rPr>
            </w:pPr>
            <w:r w:rsidRPr="001C4912">
              <w:rPr>
                <w:rFonts w:ascii="Arial" w:hAnsi="Arial" w:cs="Arial"/>
              </w:rPr>
              <w:t>Consider file formats</w:t>
            </w:r>
            <w:r w:rsidR="00A41E47">
              <w:rPr>
                <w:rFonts w:ascii="Arial" w:hAnsi="Arial" w:cs="Arial"/>
              </w:rPr>
              <w:t xml:space="preserve"> (PDF where possible, Word for electronically editable documents such as templates, worksheets, coversheets)</w:t>
            </w:r>
            <w:r w:rsidR="00A211BD">
              <w:rPr>
                <w:rFonts w:ascii="Arial" w:hAnsi="Arial" w:cs="Arial"/>
              </w:rPr>
              <w:t>.</w:t>
            </w:r>
          </w:p>
          <w:p w:rsidR="00A41E47" w:rsidRPr="001C4912" w:rsidRDefault="00A41E47" w:rsidP="001C4912">
            <w:pPr>
              <w:pStyle w:val="ListParagraph"/>
              <w:numPr>
                <w:ilvl w:val="0"/>
                <w:numId w:val="22"/>
              </w:numPr>
              <w:rPr>
                <w:rFonts w:ascii="Arial" w:hAnsi="Arial" w:cs="Arial"/>
              </w:rPr>
            </w:pPr>
            <w:r>
              <w:rPr>
                <w:rFonts w:ascii="Arial" w:hAnsi="Arial" w:cs="Arial"/>
              </w:rPr>
              <w:t>Compress files when relevant.</w:t>
            </w:r>
          </w:p>
        </w:tc>
      </w:tr>
    </w:tbl>
    <w:p w:rsidR="00A211BD" w:rsidRDefault="00A211BD">
      <w:r>
        <w:br w:type="page"/>
      </w:r>
    </w:p>
    <w:tbl>
      <w:tblPr>
        <w:tblStyle w:val="TableGrid"/>
        <w:tblW w:w="0" w:type="auto"/>
        <w:tblInd w:w="-567" w:type="dxa"/>
        <w:tblLook w:val="04A0" w:firstRow="1" w:lastRow="0" w:firstColumn="1" w:lastColumn="0" w:noHBand="0" w:noVBand="1"/>
      </w:tblPr>
      <w:tblGrid>
        <w:gridCol w:w="9016"/>
      </w:tblGrid>
      <w:tr w:rsidR="00166ECF" w:rsidRPr="00BC12B3" w:rsidTr="00166ECF">
        <w:tc>
          <w:tcPr>
            <w:tcW w:w="9016" w:type="dxa"/>
          </w:tcPr>
          <w:p w:rsidR="00166ECF" w:rsidRPr="00BC12B3" w:rsidRDefault="001C4912" w:rsidP="000D0BFB">
            <w:pPr>
              <w:rPr>
                <w:rFonts w:ascii="Arial" w:hAnsi="Arial" w:cs="Arial"/>
                <w:b/>
              </w:rPr>
            </w:pPr>
            <w:r>
              <w:rPr>
                <w:rFonts w:ascii="Arial" w:hAnsi="Arial" w:cs="Arial"/>
                <w:b/>
              </w:rPr>
              <w:lastRenderedPageBreak/>
              <w:t>Accessibility</w:t>
            </w:r>
          </w:p>
          <w:p w:rsidR="00166ECF" w:rsidRDefault="001C4912" w:rsidP="001C4912">
            <w:pPr>
              <w:pStyle w:val="ListParagraph"/>
              <w:numPr>
                <w:ilvl w:val="0"/>
                <w:numId w:val="24"/>
              </w:numPr>
              <w:rPr>
                <w:rFonts w:ascii="Arial" w:hAnsi="Arial" w:cs="Arial"/>
              </w:rPr>
            </w:pPr>
            <w:r>
              <w:rPr>
                <w:rFonts w:ascii="Arial" w:hAnsi="Arial" w:cs="Arial"/>
              </w:rPr>
              <w:t>Provide accessible resources by ensuring:</w:t>
            </w:r>
          </w:p>
          <w:p w:rsidR="001C4912" w:rsidRPr="001C4912" w:rsidRDefault="001C4912" w:rsidP="001C4912">
            <w:pPr>
              <w:pStyle w:val="ListParagraph"/>
              <w:numPr>
                <w:ilvl w:val="0"/>
                <w:numId w:val="26"/>
              </w:numPr>
              <w:rPr>
                <w:rFonts w:ascii="Arial" w:hAnsi="Arial" w:cs="Arial"/>
              </w:rPr>
            </w:pPr>
            <w:r w:rsidRPr="001C4912">
              <w:rPr>
                <w:rFonts w:ascii="Arial" w:hAnsi="Arial" w:cs="Arial"/>
              </w:rPr>
              <w:t>Graphics have alternative text</w:t>
            </w:r>
          </w:p>
          <w:p w:rsidR="001C4912" w:rsidRPr="001C4912" w:rsidRDefault="001C4912" w:rsidP="001C4912">
            <w:pPr>
              <w:pStyle w:val="ListParagraph"/>
              <w:numPr>
                <w:ilvl w:val="0"/>
                <w:numId w:val="26"/>
              </w:numPr>
              <w:rPr>
                <w:rFonts w:ascii="Arial" w:hAnsi="Arial" w:cs="Arial"/>
              </w:rPr>
            </w:pPr>
            <w:r w:rsidRPr="001C4912">
              <w:rPr>
                <w:rFonts w:ascii="Arial" w:hAnsi="Arial" w:cs="Arial"/>
              </w:rPr>
              <w:t>Navigation is consistent</w:t>
            </w:r>
          </w:p>
          <w:p w:rsidR="001C4912" w:rsidRPr="001C4912" w:rsidRDefault="001C4912" w:rsidP="001C4912">
            <w:pPr>
              <w:pStyle w:val="ListParagraph"/>
              <w:numPr>
                <w:ilvl w:val="0"/>
                <w:numId w:val="26"/>
              </w:numPr>
              <w:rPr>
                <w:rFonts w:ascii="Arial" w:hAnsi="Arial" w:cs="Arial"/>
              </w:rPr>
            </w:pPr>
            <w:r w:rsidRPr="001C4912">
              <w:rPr>
                <w:rFonts w:ascii="Arial" w:hAnsi="Arial" w:cs="Arial"/>
              </w:rPr>
              <w:t>Fonts are large enough to read</w:t>
            </w:r>
          </w:p>
          <w:p w:rsidR="001C4912" w:rsidRPr="001C4912" w:rsidRDefault="001C4912" w:rsidP="001C4912">
            <w:pPr>
              <w:pStyle w:val="ListParagraph"/>
              <w:numPr>
                <w:ilvl w:val="0"/>
                <w:numId w:val="26"/>
              </w:numPr>
              <w:rPr>
                <w:rFonts w:ascii="Arial" w:hAnsi="Arial" w:cs="Arial"/>
              </w:rPr>
            </w:pPr>
            <w:r w:rsidRPr="001C4912">
              <w:rPr>
                <w:rFonts w:ascii="Arial" w:hAnsi="Arial" w:cs="Arial"/>
              </w:rPr>
              <w:t>Coloured text has high contrast</w:t>
            </w:r>
          </w:p>
          <w:p w:rsidR="001C4912" w:rsidRPr="001C4912" w:rsidRDefault="001C4912" w:rsidP="001C4912">
            <w:pPr>
              <w:pStyle w:val="ListParagraph"/>
              <w:numPr>
                <w:ilvl w:val="0"/>
                <w:numId w:val="26"/>
              </w:numPr>
              <w:rPr>
                <w:rFonts w:ascii="Arial" w:hAnsi="Arial" w:cs="Arial"/>
              </w:rPr>
            </w:pPr>
            <w:r w:rsidRPr="001C4912">
              <w:rPr>
                <w:rFonts w:ascii="Arial" w:hAnsi="Arial" w:cs="Arial"/>
              </w:rPr>
              <w:t>Links are descriptive</w:t>
            </w:r>
          </w:p>
          <w:p w:rsidR="001C4912" w:rsidRDefault="001C4912" w:rsidP="001C4912">
            <w:pPr>
              <w:pStyle w:val="ListParagraph"/>
              <w:numPr>
                <w:ilvl w:val="0"/>
                <w:numId w:val="26"/>
              </w:numPr>
              <w:rPr>
                <w:rFonts w:ascii="Arial" w:hAnsi="Arial" w:cs="Arial"/>
              </w:rPr>
            </w:pPr>
            <w:r w:rsidRPr="001C4912">
              <w:rPr>
                <w:rFonts w:ascii="Arial" w:hAnsi="Arial" w:cs="Arial"/>
              </w:rPr>
              <w:t>Provided original PowerPoints</w:t>
            </w:r>
          </w:p>
          <w:p w:rsidR="00A41E47" w:rsidRDefault="00A41E47" w:rsidP="001C4912">
            <w:pPr>
              <w:pStyle w:val="ListParagraph"/>
              <w:numPr>
                <w:ilvl w:val="0"/>
                <w:numId w:val="26"/>
              </w:numPr>
              <w:rPr>
                <w:rFonts w:ascii="Arial" w:hAnsi="Arial" w:cs="Arial"/>
              </w:rPr>
            </w:pPr>
            <w:r>
              <w:rPr>
                <w:rFonts w:ascii="Arial" w:hAnsi="Arial" w:cs="Arial"/>
              </w:rPr>
              <w:t>Provide transcripts/notes for videos</w:t>
            </w:r>
          </w:p>
          <w:p w:rsidR="00A41E47" w:rsidRPr="00A41E47" w:rsidRDefault="00A41E47" w:rsidP="001C4912">
            <w:pPr>
              <w:pStyle w:val="ListParagraph"/>
              <w:numPr>
                <w:ilvl w:val="0"/>
                <w:numId w:val="26"/>
              </w:numPr>
              <w:rPr>
                <w:rFonts w:ascii="Arial" w:hAnsi="Arial" w:cs="Arial"/>
              </w:rPr>
            </w:pPr>
            <w:r w:rsidRPr="00A41E47">
              <w:rPr>
                <w:rFonts w:ascii="Arial" w:hAnsi="Arial" w:cs="Arial"/>
                <w:shd w:val="clear" w:color="auto" w:fill="FFFFFF"/>
              </w:rPr>
              <w:t>(</w:t>
            </w:r>
            <w:hyperlink r:id="rId11" w:history="1">
              <w:r w:rsidRPr="00A41E47">
                <w:rPr>
                  <w:rStyle w:val="Hyperlink"/>
                  <w:rFonts w:ascii="Arial" w:hAnsi="Arial" w:cs="Arial"/>
                  <w:shd w:val="clear" w:color="auto" w:fill="FFFFFF"/>
                </w:rPr>
                <w:t>www.web2access.org.uk</w:t>
              </w:r>
            </w:hyperlink>
            <w:r w:rsidRPr="00A41E47">
              <w:rPr>
                <w:rFonts w:ascii="Arial" w:hAnsi="Arial" w:cs="Arial"/>
                <w:shd w:val="clear" w:color="auto" w:fill="FFFFFF"/>
              </w:rPr>
              <w:t xml:space="preserve">) </w:t>
            </w:r>
          </w:p>
          <w:p w:rsidR="001C4912" w:rsidRDefault="001C4912" w:rsidP="001C4912">
            <w:pPr>
              <w:pStyle w:val="ListParagraph"/>
              <w:numPr>
                <w:ilvl w:val="0"/>
                <w:numId w:val="24"/>
              </w:numPr>
              <w:rPr>
                <w:rFonts w:ascii="Arial" w:hAnsi="Arial" w:cs="Arial"/>
              </w:rPr>
            </w:pPr>
            <w:r>
              <w:rPr>
                <w:rFonts w:ascii="Arial" w:hAnsi="Arial" w:cs="Arial"/>
              </w:rPr>
              <w:t>Links open in the same window</w:t>
            </w:r>
            <w:r w:rsidR="00A211BD">
              <w:rPr>
                <w:rFonts w:ascii="Arial" w:hAnsi="Arial" w:cs="Arial"/>
              </w:rPr>
              <w:t>.</w:t>
            </w:r>
          </w:p>
          <w:p w:rsidR="001C4912" w:rsidRPr="00BC12B3" w:rsidRDefault="001C4912" w:rsidP="006F6D42">
            <w:pPr>
              <w:pStyle w:val="ListParagraph"/>
              <w:numPr>
                <w:ilvl w:val="0"/>
                <w:numId w:val="24"/>
              </w:numPr>
              <w:rPr>
                <w:rFonts w:ascii="Arial" w:hAnsi="Arial" w:cs="Arial"/>
              </w:rPr>
            </w:pPr>
            <w:r>
              <w:rPr>
                <w:rFonts w:ascii="Arial" w:hAnsi="Arial" w:cs="Arial"/>
              </w:rPr>
              <w:t>Adhere to the UK Equality Act</w:t>
            </w:r>
            <w:r w:rsidR="006F6D42">
              <w:rPr>
                <w:rFonts w:ascii="Arial" w:hAnsi="Arial" w:cs="Arial"/>
              </w:rPr>
              <w:t xml:space="preserve"> (</w:t>
            </w:r>
            <w:hyperlink r:id="rId12" w:history="1">
              <w:r w:rsidR="006F6D42" w:rsidRPr="00F178D0">
                <w:rPr>
                  <w:rStyle w:val="Hyperlink"/>
                  <w:rFonts w:ascii="Arial" w:hAnsi="Arial" w:cs="Arial"/>
                </w:rPr>
                <w:t>https://www.nottingham.ac.uk/hr/equality-diversity/equality-law/equality-act/equality-act.aspx</w:t>
              </w:r>
            </w:hyperlink>
            <w:proofErr w:type="gramStart"/>
            <w:r w:rsidR="006F6D42">
              <w:rPr>
                <w:rFonts w:ascii="Arial" w:hAnsi="Arial" w:cs="Arial"/>
              </w:rPr>
              <w:t xml:space="preserve">) </w:t>
            </w:r>
            <w:r w:rsidR="00A211BD">
              <w:rPr>
                <w:rFonts w:ascii="Arial" w:hAnsi="Arial" w:cs="Arial"/>
              </w:rPr>
              <w:t>.</w:t>
            </w:r>
            <w:proofErr w:type="gramEnd"/>
          </w:p>
        </w:tc>
      </w:tr>
      <w:tr w:rsidR="00166ECF" w:rsidRPr="00BC12B3" w:rsidTr="00166ECF">
        <w:tc>
          <w:tcPr>
            <w:tcW w:w="9016" w:type="dxa"/>
          </w:tcPr>
          <w:p w:rsidR="00166ECF" w:rsidRPr="00BC12B3" w:rsidRDefault="001C4912" w:rsidP="00166ECF">
            <w:pPr>
              <w:rPr>
                <w:rFonts w:ascii="Arial" w:hAnsi="Arial" w:cs="Arial"/>
                <w:b/>
              </w:rPr>
            </w:pPr>
            <w:r>
              <w:rPr>
                <w:rFonts w:ascii="Arial" w:hAnsi="Arial" w:cs="Arial"/>
                <w:b/>
              </w:rPr>
              <w:t>Intellectual Property</w:t>
            </w:r>
          </w:p>
          <w:p w:rsidR="00166ECF" w:rsidRDefault="001C4912" w:rsidP="00A211BD">
            <w:pPr>
              <w:pStyle w:val="ListParagraph"/>
              <w:numPr>
                <w:ilvl w:val="0"/>
                <w:numId w:val="28"/>
              </w:numPr>
              <w:rPr>
                <w:rFonts w:ascii="Arial" w:hAnsi="Arial" w:cs="Arial"/>
              </w:rPr>
            </w:pPr>
            <w:r>
              <w:rPr>
                <w:rFonts w:ascii="Arial" w:hAnsi="Arial" w:cs="Arial"/>
              </w:rPr>
              <w:t>Observe intellectual property and copyright legislation by using the Reading List service @ UoN</w:t>
            </w:r>
            <w:r w:rsidR="00A211BD">
              <w:rPr>
                <w:rFonts w:ascii="Arial" w:hAnsi="Arial" w:cs="Arial"/>
              </w:rPr>
              <w:t xml:space="preserve"> (</w:t>
            </w:r>
            <w:hyperlink r:id="rId13" w:history="1">
              <w:r w:rsidR="00A211BD" w:rsidRPr="00F178D0">
                <w:rPr>
                  <w:rStyle w:val="Hyperlink"/>
                  <w:rFonts w:ascii="Arial" w:hAnsi="Arial" w:cs="Arial"/>
                </w:rPr>
                <w:t>https://www.nottingham.ac.uk/library/reading-lists/reading-lists.aspx</w:t>
              </w:r>
            </w:hyperlink>
            <w:r w:rsidR="00A211BD">
              <w:rPr>
                <w:rFonts w:ascii="Arial" w:hAnsi="Arial" w:cs="Arial"/>
              </w:rPr>
              <w:t>);</w:t>
            </w:r>
            <w:r>
              <w:rPr>
                <w:rFonts w:ascii="Arial" w:hAnsi="Arial" w:cs="Arial"/>
              </w:rPr>
              <w:t xml:space="preserve"> linking out to useful websites; and using open source or copyright-cleared images</w:t>
            </w:r>
            <w:r w:rsidR="00A211BD">
              <w:rPr>
                <w:rFonts w:ascii="Arial" w:hAnsi="Arial" w:cs="Arial"/>
              </w:rPr>
              <w:t>.</w:t>
            </w:r>
          </w:p>
          <w:p w:rsidR="001C4912" w:rsidRDefault="001C4912" w:rsidP="006F6D42">
            <w:pPr>
              <w:pStyle w:val="ListParagraph"/>
              <w:numPr>
                <w:ilvl w:val="0"/>
                <w:numId w:val="28"/>
              </w:numPr>
              <w:rPr>
                <w:rFonts w:ascii="Arial" w:hAnsi="Arial" w:cs="Arial"/>
              </w:rPr>
            </w:pPr>
            <w:r>
              <w:rPr>
                <w:rFonts w:ascii="Arial" w:hAnsi="Arial" w:cs="Arial"/>
              </w:rPr>
              <w:t>Avoid guest access (without a password) unless you are sure your material is copyright-cleared for open access</w:t>
            </w:r>
            <w:r w:rsidR="00A211BD">
              <w:rPr>
                <w:rFonts w:ascii="Arial" w:hAnsi="Arial" w:cs="Arial"/>
              </w:rPr>
              <w:t>.</w:t>
            </w:r>
          </w:p>
          <w:p w:rsidR="001C4912" w:rsidRDefault="001C4912" w:rsidP="006F6D42">
            <w:pPr>
              <w:pStyle w:val="ListParagraph"/>
              <w:numPr>
                <w:ilvl w:val="0"/>
                <w:numId w:val="28"/>
              </w:numPr>
              <w:rPr>
                <w:rFonts w:ascii="Arial" w:hAnsi="Arial" w:cs="Arial"/>
              </w:rPr>
            </w:pPr>
            <w:r>
              <w:rPr>
                <w:rFonts w:ascii="Arial" w:hAnsi="Arial" w:cs="Arial"/>
              </w:rPr>
              <w:t>Communicate potential data protection issues when students are asked to use non-UoN systems</w:t>
            </w:r>
            <w:r w:rsidR="00A211BD">
              <w:rPr>
                <w:rFonts w:ascii="Arial" w:hAnsi="Arial" w:cs="Arial"/>
              </w:rPr>
              <w:t>.</w:t>
            </w:r>
          </w:p>
          <w:p w:rsidR="001C4912" w:rsidRPr="00BC12B3" w:rsidRDefault="001C4912" w:rsidP="006F6D42">
            <w:pPr>
              <w:pStyle w:val="ListParagraph"/>
              <w:numPr>
                <w:ilvl w:val="0"/>
                <w:numId w:val="28"/>
              </w:numPr>
              <w:rPr>
                <w:rFonts w:ascii="Arial" w:hAnsi="Arial" w:cs="Arial"/>
              </w:rPr>
            </w:pPr>
            <w:r>
              <w:rPr>
                <w:rFonts w:ascii="Arial" w:hAnsi="Arial" w:cs="Arial"/>
              </w:rPr>
              <w:t>Ensure student-generated content is stored in a password protected system</w:t>
            </w:r>
            <w:r w:rsidR="00A41E47">
              <w:rPr>
                <w:rFonts w:ascii="Arial" w:hAnsi="Arial" w:cs="Arial"/>
              </w:rPr>
              <w:t xml:space="preserve"> (discussion forums, </w:t>
            </w:r>
            <w:proofErr w:type="spellStart"/>
            <w:r w:rsidR="00A41E47">
              <w:rPr>
                <w:rFonts w:ascii="Arial" w:hAnsi="Arial" w:cs="Arial"/>
              </w:rPr>
              <w:t>blogs</w:t>
            </w:r>
            <w:proofErr w:type="gramStart"/>
            <w:r w:rsidR="00A41E47">
              <w:rPr>
                <w:rFonts w:ascii="Arial" w:hAnsi="Arial" w:cs="Arial"/>
              </w:rPr>
              <w:t>,wikis</w:t>
            </w:r>
            <w:proofErr w:type="spellEnd"/>
            <w:proofErr w:type="gramEnd"/>
            <w:r w:rsidR="00A41E47">
              <w:rPr>
                <w:rFonts w:ascii="Arial" w:hAnsi="Arial" w:cs="Arial"/>
              </w:rPr>
              <w:t>, videos)</w:t>
            </w:r>
            <w:r w:rsidR="00A211BD">
              <w:rPr>
                <w:rFonts w:ascii="Arial" w:hAnsi="Arial" w:cs="Arial"/>
              </w:rPr>
              <w:t>.</w:t>
            </w:r>
          </w:p>
        </w:tc>
      </w:tr>
      <w:tr w:rsidR="00166ECF" w:rsidRPr="00BC12B3" w:rsidTr="00166ECF">
        <w:tc>
          <w:tcPr>
            <w:tcW w:w="9016" w:type="dxa"/>
          </w:tcPr>
          <w:p w:rsidR="006F6D42" w:rsidRPr="003C561B" w:rsidRDefault="00A41E47" w:rsidP="00A41E47">
            <w:pPr>
              <w:rPr>
                <w:rFonts w:ascii="Arial" w:hAnsi="Arial" w:cs="Arial"/>
                <w:b/>
                <w:bCs/>
              </w:rPr>
            </w:pPr>
            <w:r w:rsidRPr="003C561B">
              <w:rPr>
                <w:rFonts w:ascii="Arial" w:hAnsi="Arial" w:cs="Arial"/>
                <w:b/>
                <w:bCs/>
              </w:rPr>
              <w:t>Student Active Participation</w:t>
            </w:r>
          </w:p>
          <w:p w:rsidR="00A41E47" w:rsidRPr="00A41E47" w:rsidRDefault="00A41E47" w:rsidP="00A41E47">
            <w:pPr>
              <w:pStyle w:val="ListParagraph"/>
              <w:numPr>
                <w:ilvl w:val="0"/>
                <w:numId w:val="30"/>
              </w:numPr>
              <w:rPr>
                <w:rFonts w:ascii="Arial" w:hAnsi="Arial" w:cs="Arial"/>
              </w:rPr>
            </w:pPr>
            <w:r w:rsidRPr="00A41E47">
              <w:rPr>
                <w:rFonts w:ascii="Arial" w:hAnsi="Arial" w:cs="Arial"/>
              </w:rPr>
              <w:t>Students can share learning resources either individually or collaboratively using online tools (such as wikis, glossaries, databases and discussion forums).</w:t>
            </w:r>
          </w:p>
          <w:p w:rsidR="00A41E47" w:rsidRPr="00A41E47" w:rsidRDefault="00A41E47" w:rsidP="003C561B">
            <w:pPr>
              <w:pStyle w:val="ListParagraph"/>
              <w:numPr>
                <w:ilvl w:val="0"/>
                <w:numId w:val="30"/>
              </w:numPr>
              <w:rPr>
                <w:rFonts w:ascii="Arial" w:hAnsi="Arial" w:cs="Arial"/>
              </w:rPr>
            </w:pPr>
            <w:r w:rsidRPr="00A41E47">
              <w:rPr>
                <w:rFonts w:ascii="Arial" w:hAnsi="Arial" w:cs="Arial"/>
              </w:rPr>
              <w:t>Students are required to interact with online activities, such as online self-assessments, contributing to discussions and c</w:t>
            </w:r>
            <w:r w:rsidR="003C561B">
              <w:rPr>
                <w:rFonts w:ascii="Arial" w:hAnsi="Arial" w:cs="Arial"/>
              </w:rPr>
              <w:t>ompleting interactive scenarios.</w:t>
            </w:r>
            <w:r w:rsidRPr="00A41E47">
              <w:rPr>
                <w:rFonts w:ascii="Arial" w:hAnsi="Arial" w:cs="Arial"/>
              </w:rPr>
              <w:t xml:space="preserve"> </w:t>
            </w:r>
          </w:p>
        </w:tc>
      </w:tr>
      <w:tr w:rsidR="00A41E47" w:rsidRPr="00BC12B3" w:rsidTr="00166ECF">
        <w:tc>
          <w:tcPr>
            <w:tcW w:w="9016" w:type="dxa"/>
          </w:tcPr>
          <w:p w:rsidR="00A41E47" w:rsidRPr="006F6D42" w:rsidRDefault="00A41E47" w:rsidP="00A41E47">
            <w:pPr>
              <w:rPr>
                <w:rFonts w:ascii="Arial" w:hAnsi="Arial" w:cs="Arial"/>
                <w:b/>
                <w:bCs/>
              </w:rPr>
            </w:pPr>
            <w:r w:rsidRPr="006F6D42">
              <w:rPr>
                <w:rFonts w:ascii="Arial" w:hAnsi="Arial" w:cs="Arial"/>
                <w:b/>
                <w:bCs/>
              </w:rPr>
              <w:t>Quality Assurance</w:t>
            </w:r>
          </w:p>
          <w:p w:rsidR="003C561B" w:rsidRDefault="00A41E47" w:rsidP="003C561B">
            <w:pPr>
              <w:pStyle w:val="ListParagraph"/>
              <w:numPr>
                <w:ilvl w:val="0"/>
                <w:numId w:val="29"/>
              </w:numPr>
              <w:rPr>
                <w:rFonts w:ascii="Arial" w:hAnsi="Arial" w:cs="Arial"/>
              </w:rPr>
            </w:pPr>
            <w:r>
              <w:rPr>
                <w:rFonts w:ascii="Arial" w:hAnsi="Arial" w:cs="Arial"/>
              </w:rPr>
              <w:t>Students can evaluate the module anonymously.</w:t>
            </w:r>
          </w:p>
          <w:p w:rsidR="00A41E47" w:rsidRDefault="00A41E47" w:rsidP="003C561B">
            <w:pPr>
              <w:pStyle w:val="ListParagraph"/>
              <w:numPr>
                <w:ilvl w:val="0"/>
                <w:numId w:val="29"/>
              </w:numPr>
              <w:rPr>
                <w:rFonts w:ascii="Arial" w:hAnsi="Arial" w:cs="Arial"/>
              </w:rPr>
            </w:pPr>
            <w:r w:rsidRPr="003C561B">
              <w:rPr>
                <w:rFonts w:ascii="Arial" w:hAnsi="Arial" w:cs="Arial"/>
              </w:rPr>
              <w:t>All stakeholders, including tutors, administrators and support staff, can contribute to the module/programme evaluation.</w:t>
            </w:r>
          </w:p>
          <w:p w:rsidR="003C561B" w:rsidRDefault="003C561B" w:rsidP="003C561B">
            <w:pPr>
              <w:pStyle w:val="ListParagraph"/>
              <w:numPr>
                <w:ilvl w:val="0"/>
                <w:numId w:val="29"/>
              </w:numPr>
              <w:rPr>
                <w:rFonts w:ascii="Arial" w:hAnsi="Arial" w:cs="Arial"/>
              </w:rPr>
            </w:pPr>
            <w:r>
              <w:rPr>
                <w:rFonts w:ascii="Arial" w:hAnsi="Arial" w:cs="Arial"/>
              </w:rPr>
              <w:t>S</w:t>
            </w:r>
            <w:r w:rsidRPr="003C561B">
              <w:rPr>
                <w:rFonts w:ascii="Arial" w:hAnsi="Arial" w:cs="Arial"/>
              </w:rPr>
              <w:t>tudents can submit t</w:t>
            </w:r>
            <w:r>
              <w:rPr>
                <w:rFonts w:ascii="Arial" w:hAnsi="Arial" w:cs="Arial"/>
              </w:rPr>
              <w:t>heir module evaluations online (Evaluate).</w:t>
            </w:r>
          </w:p>
          <w:p w:rsidR="003C561B" w:rsidRPr="003C561B" w:rsidRDefault="003C561B" w:rsidP="003C561B">
            <w:pPr>
              <w:pStyle w:val="ListParagraph"/>
              <w:numPr>
                <w:ilvl w:val="0"/>
                <w:numId w:val="29"/>
              </w:numPr>
              <w:rPr>
                <w:rFonts w:ascii="Arial" w:hAnsi="Arial" w:cs="Arial"/>
              </w:rPr>
            </w:pPr>
            <w:r w:rsidRPr="003C561B">
              <w:rPr>
                <w:rFonts w:ascii="Arial" w:hAnsi="Arial" w:cs="Arial"/>
              </w:rPr>
              <w:t>The module evaluation covers all aspects relevant to the use of technology for teaching and learning in the module, including quality of all course components (e.g. activities, resources, administration, library provision), the e-learning experience (e.g. workload, involvement, restrictions), and the role of tutors and administrators (e.g. engagement, feedback, support)</w:t>
            </w:r>
            <w:r>
              <w:rPr>
                <w:rFonts w:ascii="Arial" w:hAnsi="Arial" w:cs="Arial"/>
              </w:rPr>
              <w:t>.</w:t>
            </w:r>
          </w:p>
        </w:tc>
      </w:tr>
    </w:tbl>
    <w:p w:rsidR="00262385" w:rsidRPr="00BC12B3" w:rsidRDefault="003C561B" w:rsidP="003C561B">
      <w:pPr>
        <w:ind w:left="-567"/>
        <w:rPr>
          <w:rFonts w:ascii="Arial" w:hAnsi="Arial" w:cs="Arial"/>
          <w:sz w:val="18"/>
          <w:szCs w:val="18"/>
        </w:rPr>
      </w:pPr>
      <w:r>
        <w:rPr>
          <w:rFonts w:ascii="Arial" w:hAnsi="Arial" w:cs="Arial"/>
          <w:sz w:val="18"/>
          <w:szCs w:val="18"/>
        </w:rPr>
        <w:t>This checklist is an adapted version of</w:t>
      </w:r>
      <w:r w:rsidR="006F6D42">
        <w:rPr>
          <w:rFonts w:ascii="Arial" w:hAnsi="Arial" w:cs="Arial"/>
          <w:sz w:val="18"/>
          <w:szCs w:val="18"/>
        </w:rPr>
        <w:t xml:space="preserve"> the E-learning Baseline Checklist, University College London</w:t>
      </w:r>
      <w:r>
        <w:rPr>
          <w:rFonts w:ascii="Arial" w:hAnsi="Arial" w:cs="Arial"/>
          <w:sz w:val="18"/>
          <w:szCs w:val="18"/>
        </w:rPr>
        <w:t>:</w:t>
      </w:r>
      <w:r w:rsidR="00A41E47">
        <w:rPr>
          <w:rFonts w:ascii="Arial" w:hAnsi="Arial" w:cs="Arial"/>
          <w:sz w:val="18"/>
          <w:szCs w:val="18"/>
        </w:rPr>
        <w:t xml:space="preserve"> </w:t>
      </w:r>
      <w:hyperlink r:id="rId14" w:history="1">
        <w:r w:rsidR="00A41E47" w:rsidRPr="00F178D0">
          <w:rPr>
            <w:rStyle w:val="Hyperlink"/>
            <w:rFonts w:ascii="Arial" w:hAnsi="Arial" w:cs="Arial"/>
            <w:sz w:val="18"/>
            <w:szCs w:val="18"/>
          </w:rPr>
          <w:t>https://wiki.ucl.ac.uk/display/UCLELearning/UCL+E-Learning+Baseline%3A+enhancing+e-learning+provision?preview=/51712848/61793610/UCL%20E-Learning%20Baseline%202016.pdf</w:t>
        </w:r>
      </w:hyperlink>
      <w:r w:rsidR="00A41E47">
        <w:rPr>
          <w:rFonts w:ascii="Arial" w:hAnsi="Arial" w:cs="Arial"/>
          <w:sz w:val="18"/>
          <w:szCs w:val="18"/>
        </w:rPr>
        <w:t xml:space="preserve"> </w:t>
      </w:r>
    </w:p>
    <w:sectPr w:rsidR="00262385" w:rsidRPr="00BC12B3" w:rsidSect="00BC12B3">
      <w:headerReference w:type="default" r:id="rId15"/>
      <w:footerReference w:type="default" r:id="rId16"/>
      <w:pgSz w:w="11906" w:h="16838"/>
      <w:pgMar w:top="401" w:right="1440" w:bottom="1440" w:left="1440" w:header="708"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373" w:rsidRDefault="00B46373" w:rsidP="00B2633D">
      <w:pPr>
        <w:spacing w:after="0" w:line="240" w:lineRule="auto"/>
      </w:pPr>
      <w:r>
        <w:separator/>
      </w:r>
    </w:p>
  </w:endnote>
  <w:endnote w:type="continuationSeparator" w:id="0">
    <w:p w:rsidR="00B46373" w:rsidRDefault="00B46373" w:rsidP="00B2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 Grotesk BE Md">
    <w:altName w:val="Tw Cen MT Condensed Extra Bol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77830120"/>
      <w:docPartObj>
        <w:docPartGallery w:val="Page Numbers (Bottom of Page)"/>
        <w:docPartUnique/>
      </w:docPartObj>
    </w:sdtPr>
    <w:sdtEndPr/>
    <w:sdtContent>
      <w:sdt>
        <w:sdtPr>
          <w:rPr>
            <w:sz w:val="20"/>
            <w:szCs w:val="20"/>
          </w:rPr>
          <w:id w:val="936718310"/>
          <w:docPartObj>
            <w:docPartGallery w:val="Page Numbers (Top of Page)"/>
            <w:docPartUnique/>
          </w:docPartObj>
        </w:sdtPr>
        <w:sdtEndPr/>
        <w:sdtContent>
          <w:p w:rsidR="00DB5187" w:rsidRPr="00DB5187" w:rsidRDefault="00D35AF9" w:rsidP="00FD2CFA">
            <w:pPr>
              <w:pStyle w:val="Footer"/>
              <w:ind w:hanging="993"/>
              <w:rPr>
                <w:sz w:val="20"/>
                <w:szCs w:val="20"/>
              </w:rPr>
            </w:pPr>
            <w:r>
              <w:rPr>
                <w:sz w:val="20"/>
                <w:szCs w:val="20"/>
              </w:rPr>
              <w:t xml:space="preserve">Dr </w:t>
            </w:r>
            <w:r w:rsidR="00E05635">
              <w:rPr>
                <w:sz w:val="20"/>
                <w:szCs w:val="20"/>
              </w:rPr>
              <w:t>Denise</w:t>
            </w:r>
            <w:r>
              <w:rPr>
                <w:sz w:val="20"/>
                <w:szCs w:val="20"/>
              </w:rPr>
              <w:t xml:space="preserve"> M.</w:t>
            </w:r>
            <w:r w:rsidR="00E05635">
              <w:rPr>
                <w:sz w:val="20"/>
                <w:szCs w:val="20"/>
              </w:rPr>
              <w:t xml:space="preserve"> Sweeney, SFHEA, </w:t>
            </w:r>
            <w:r w:rsidR="00FD2CFA">
              <w:rPr>
                <w:sz w:val="20"/>
                <w:szCs w:val="20"/>
              </w:rPr>
              <w:t xml:space="preserve">School of Education, </w:t>
            </w:r>
            <w:r w:rsidR="00E05635">
              <w:rPr>
                <w:sz w:val="20"/>
                <w:szCs w:val="20"/>
              </w:rPr>
              <w:t>University of Nottingham</w:t>
            </w:r>
            <w:r w:rsidR="00E05635">
              <w:rPr>
                <w:sz w:val="20"/>
                <w:szCs w:val="20"/>
              </w:rPr>
              <w:tab/>
            </w:r>
            <w:r w:rsidR="00DB5187" w:rsidRPr="00DB5187">
              <w:rPr>
                <w:sz w:val="20"/>
                <w:szCs w:val="20"/>
              </w:rPr>
              <w:t xml:space="preserve">Page </w:t>
            </w:r>
            <w:r w:rsidR="00DB5187" w:rsidRPr="00DB5187">
              <w:rPr>
                <w:b/>
                <w:bCs/>
                <w:sz w:val="20"/>
                <w:szCs w:val="20"/>
              </w:rPr>
              <w:fldChar w:fldCharType="begin"/>
            </w:r>
            <w:r w:rsidR="00DB5187" w:rsidRPr="00DB5187">
              <w:rPr>
                <w:b/>
                <w:bCs/>
                <w:sz w:val="20"/>
                <w:szCs w:val="20"/>
              </w:rPr>
              <w:instrText xml:space="preserve"> PAGE </w:instrText>
            </w:r>
            <w:r w:rsidR="00DB5187" w:rsidRPr="00DB5187">
              <w:rPr>
                <w:b/>
                <w:bCs/>
                <w:sz w:val="20"/>
                <w:szCs w:val="20"/>
              </w:rPr>
              <w:fldChar w:fldCharType="separate"/>
            </w:r>
            <w:r w:rsidR="0077199C">
              <w:rPr>
                <w:b/>
                <w:bCs/>
                <w:noProof/>
                <w:sz w:val="20"/>
                <w:szCs w:val="20"/>
              </w:rPr>
              <w:t>1</w:t>
            </w:r>
            <w:r w:rsidR="00DB5187" w:rsidRPr="00DB5187">
              <w:rPr>
                <w:b/>
                <w:bCs/>
                <w:sz w:val="20"/>
                <w:szCs w:val="20"/>
              </w:rPr>
              <w:fldChar w:fldCharType="end"/>
            </w:r>
            <w:r w:rsidR="00DB5187" w:rsidRPr="00DB5187">
              <w:rPr>
                <w:sz w:val="20"/>
                <w:szCs w:val="20"/>
              </w:rPr>
              <w:t xml:space="preserve"> of </w:t>
            </w:r>
            <w:r w:rsidR="00DB5187" w:rsidRPr="00DB5187">
              <w:rPr>
                <w:b/>
                <w:bCs/>
                <w:sz w:val="20"/>
                <w:szCs w:val="20"/>
              </w:rPr>
              <w:fldChar w:fldCharType="begin"/>
            </w:r>
            <w:r w:rsidR="00DB5187" w:rsidRPr="00DB5187">
              <w:rPr>
                <w:b/>
                <w:bCs/>
                <w:sz w:val="20"/>
                <w:szCs w:val="20"/>
              </w:rPr>
              <w:instrText xml:space="preserve"> NUMPAGES  </w:instrText>
            </w:r>
            <w:r w:rsidR="00DB5187" w:rsidRPr="00DB5187">
              <w:rPr>
                <w:b/>
                <w:bCs/>
                <w:sz w:val="20"/>
                <w:szCs w:val="20"/>
              </w:rPr>
              <w:fldChar w:fldCharType="separate"/>
            </w:r>
            <w:r w:rsidR="0077199C">
              <w:rPr>
                <w:b/>
                <w:bCs/>
                <w:noProof/>
                <w:sz w:val="20"/>
                <w:szCs w:val="20"/>
              </w:rPr>
              <w:t>11</w:t>
            </w:r>
            <w:r w:rsidR="00DB5187" w:rsidRPr="00DB5187">
              <w:rPr>
                <w:b/>
                <w:bCs/>
                <w:sz w:val="20"/>
                <w:szCs w:val="20"/>
              </w:rPr>
              <w:fldChar w:fldCharType="end"/>
            </w:r>
          </w:p>
        </w:sdtContent>
      </w:sdt>
    </w:sdtContent>
  </w:sdt>
  <w:p w:rsidR="00DB5187" w:rsidRDefault="00DB5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373" w:rsidRDefault="00B46373" w:rsidP="00B2633D">
      <w:pPr>
        <w:spacing w:after="0" w:line="240" w:lineRule="auto"/>
      </w:pPr>
      <w:r>
        <w:separator/>
      </w:r>
    </w:p>
  </w:footnote>
  <w:footnote w:type="continuationSeparator" w:id="0">
    <w:p w:rsidR="00B46373" w:rsidRDefault="00B46373" w:rsidP="00B2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3D" w:rsidRPr="00FD2CFA" w:rsidRDefault="00000ED8" w:rsidP="009B20CC">
    <w:pPr>
      <w:pStyle w:val="Header"/>
      <w:jc w:val="center"/>
      <w:rPr>
        <w:rFonts w:ascii="Akzidenz Grotesk BE Md" w:hAnsi="Akzidenz Grotesk BE Md"/>
        <w:noProof/>
        <w:color w:val="003466"/>
        <w:sz w:val="36"/>
        <w:szCs w:val="36"/>
        <w:lang w:eastAsia="en-GB"/>
      </w:rPr>
    </w:pPr>
    <w:r>
      <w:rPr>
        <w:rFonts w:ascii="Arial" w:hAnsi="Arial" w:cs="Arial"/>
        <w:noProof/>
        <w:color w:val="002060"/>
        <w:sz w:val="36"/>
        <w:szCs w:val="36"/>
        <w:lang w:eastAsia="en-GB"/>
      </w:rPr>
      <w:drawing>
        <wp:anchor distT="0" distB="0" distL="114300" distR="114300" simplePos="0" relativeHeight="251658240" behindDoc="1" locked="0" layoutInCell="1" allowOverlap="1">
          <wp:simplePos x="0" y="0"/>
          <wp:positionH relativeFrom="column">
            <wp:posOffset>-800100</wp:posOffset>
          </wp:positionH>
          <wp:positionV relativeFrom="paragraph">
            <wp:posOffset>-287655</wp:posOffset>
          </wp:positionV>
          <wp:extent cx="1228725" cy="457200"/>
          <wp:effectExtent l="0" t="0" r="9525" b="0"/>
          <wp:wrapTight wrapText="bothSides">
            <wp:wrapPolygon edited="0">
              <wp:start x="0" y="0"/>
              <wp:lineTo x="0" y="20700"/>
              <wp:lineTo x="21433" y="20700"/>
              <wp:lineTo x="21433" y="8100"/>
              <wp:lineTo x="17749" y="3600"/>
              <wp:lineTo x="8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33D" w:rsidRPr="00FD2CFA">
      <w:rPr>
        <w:rFonts w:ascii="Arial" w:hAnsi="Arial" w:cs="Arial"/>
        <w:color w:val="002060"/>
        <w:sz w:val="36"/>
        <w:szCs w:val="36"/>
      </w:rPr>
      <w:t>Blended Learning Design</w:t>
    </w:r>
    <w:r w:rsidR="009B20CC">
      <w:rPr>
        <w:rFonts w:ascii="Arial" w:hAnsi="Arial" w:cs="Arial"/>
        <w:color w:val="002060"/>
        <w:sz w:val="36"/>
        <w:szCs w:val="36"/>
      </w:rPr>
      <w:t>: getting started</w:t>
    </w:r>
  </w:p>
  <w:p w:rsidR="00BC12B3" w:rsidRPr="00BC12B3" w:rsidRDefault="00BC12B3" w:rsidP="00BC12B3">
    <w:pPr>
      <w:pStyle w:val="Header"/>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C4D"/>
    <w:multiLevelType w:val="hybridMultilevel"/>
    <w:tmpl w:val="074C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B210E"/>
    <w:multiLevelType w:val="hybridMultilevel"/>
    <w:tmpl w:val="9F40F992"/>
    <w:lvl w:ilvl="0" w:tplc="C30E9F26">
      <w:start w:val="1"/>
      <w:numFmt w:val="decimal"/>
      <w:lvlText w:val="%1."/>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F09E1"/>
    <w:multiLevelType w:val="hybridMultilevel"/>
    <w:tmpl w:val="75F2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C5EBA"/>
    <w:multiLevelType w:val="hybridMultilevel"/>
    <w:tmpl w:val="A098838C"/>
    <w:lvl w:ilvl="0" w:tplc="08090001">
      <w:start w:val="1"/>
      <w:numFmt w:val="bullet"/>
      <w:lvlText w:val=""/>
      <w:lvlJc w:val="left"/>
      <w:pPr>
        <w:ind w:left="1454" w:hanging="360"/>
      </w:pPr>
      <w:rPr>
        <w:rFonts w:ascii="Symbol" w:hAnsi="Symbol" w:hint="default"/>
      </w:rPr>
    </w:lvl>
    <w:lvl w:ilvl="1" w:tplc="08090003" w:tentative="1">
      <w:start w:val="1"/>
      <w:numFmt w:val="bullet"/>
      <w:lvlText w:val="o"/>
      <w:lvlJc w:val="left"/>
      <w:pPr>
        <w:ind w:left="2174" w:hanging="360"/>
      </w:pPr>
      <w:rPr>
        <w:rFonts w:ascii="Courier New" w:hAnsi="Courier New" w:cs="Courier New" w:hint="default"/>
      </w:rPr>
    </w:lvl>
    <w:lvl w:ilvl="2" w:tplc="08090005" w:tentative="1">
      <w:start w:val="1"/>
      <w:numFmt w:val="bullet"/>
      <w:lvlText w:val=""/>
      <w:lvlJc w:val="left"/>
      <w:pPr>
        <w:ind w:left="2894" w:hanging="360"/>
      </w:pPr>
      <w:rPr>
        <w:rFonts w:ascii="Wingdings" w:hAnsi="Wingdings" w:hint="default"/>
      </w:rPr>
    </w:lvl>
    <w:lvl w:ilvl="3" w:tplc="08090001" w:tentative="1">
      <w:start w:val="1"/>
      <w:numFmt w:val="bullet"/>
      <w:lvlText w:val=""/>
      <w:lvlJc w:val="left"/>
      <w:pPr>
        <w:ind w:left="3614" w:hanging="360"/>
      </w:pPr>
      <w:rPr>
        <w:rFonts w:ascii="Symbol" w:hAnsi="Symbol" w:hint="default"/>
      </w:rPr>
    </w:lvl>
    <w:lvl w:ilvl="4" w:tplc="08090003" w:tentative="1">
      <w:start w:val="1"/>
      <w:numFmt w:val="bullet"/>
      <w:lvlText w:val="o"/>
      <w:lvlJc w:val="left"/>
      <w:pPr>
        <w:ind w:left="4334" w:hanging="360"/>
      </w:pPr>
      <w:rPr>
        <w:rFonts w:ascii="Courier New" w:hAnsi="Courier New" w:cs="Courier New" w:hint="default"/>
      </w:rPr>
    </w:lvl>
    <w:lvl w:ilvl="5" w:tplc="08090005" w:tentative="1">
      <w:start w:val="1"/>
      <w:numFmt w:val="bullet"/>
      <w:lvlText w:val=""/>
      <w:lvlJc w:val="left"/>
      <w:pPr>
        <w:ind w:left="5054" w:hanging="360"/>
      </w:pPr>
      <w:rPr>
        <w:rFonts w:ascii="Wingdings" w:hAnsi="Wingdings" w:hint="default"/>
      </w:rPr>
    </w:lvl>
    <w:lvl w:ilvl="6" w:tplc="08090001" w:tentative="1">
      <w:start w:val="1"/>
      <w:numFmt w:val="bullet"/>
      <w:lvlText w:val=""/>
      <w:lvlJc w:val="left"/>
      <w:pPr>
        <w:ind w:left="5774" w:hanging="360"/>
      </w:pPr>
      <w:rPr>
        <w:rFonts w:ascii="Symbol" w:hAnsi="Symbol" w:hint="default"/>
      </w:rPr>
    </w:lvl>
    <w:lvl w:ilvl="7" w:tplc="08090003" w:tentative="1">
      <w:start w:val="1"/>
      <w:numFmt w:val="bullet"/>
      <w:lvlText w:val="o"/>
      <w:lvlJc w:val="left"/>
      <w:pPr>
        <w:ind w:left="6494" w:hanging="360"/>
      </w:pPr>
      <w:rPr>
        <w:rFonts w:ascii="Courier New" w:hAnsi="Courier New" w:cs="Courier New" w:hint="default"/>
      </w:rPr>
    </w:lvl>
    <w:lvl w:ilvl="8" w:tplc="08090005" w:tentative="1">
      <w:start w:val="1"/>
      <w:numFmt w:val="bullet"/>
      <w:lvlText w:val=""/>
      <w:lvlJc w:val="left"/>
      <w:pPr>
        <w:ind w:left="7214" w:hanging="360"/>
      </w:pPr>
      <w:rPr>
        <w:rFonts w:ascii="Wingdings" w:hAnsi="Wingdings" w:hint="default"/>
      </w:rPr>
    </w:lvl>
  </w:abstractNum>
  <w:abstractNum w:abstractNumId="4" w15:restartNumberingAfterBreak="0">
    <w:nsid w:val="0DF473AB"/>
    <w:multiLevelType w:val="hybridMultilevel"/>
    <w:tmpl w:val="596C18EA"/>
    <w:lvl w:ilvl="0" w:tplc="C30E9F26">
      <w:start w:val="1"/>
      <w:numFmt w:val="decimal"/>
      <w:lvlText w:val="%1."/>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704AB"/>
    <w:multiLevelType w:val="hybridMultilevel"/>
    <w:tmpl w:val="92C62B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17789"/>
    <w:multiLevelType w:val="hybridMultilevel"/>
    <w:tmpl w:val="3FCA85D0"/>
    <w:lvl w:ilvl="0" w:tplc="C30E9F2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C3CC8"/>
    <w:multiLevelType w:val="hybridMultilevel"/>
    <w:tmpl w:val="0A8C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B4AFF"/>
    <w:multiLevelType w:val="hybridMultilevel"/>
    <w:tmpl w:val="96F0DC7A"/>
    <w:lvl w:ilvl="0" w:tplc="C30E9F26">
      <w:start w:val="1"/>
      <w:numFmt w:val="decimal"/>
      <w:lvlText w:val="%1."/>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75253"/>
    <w:multiLevelType w:val="hybridMultilevel"/>
    <w:tmpl w:val="2668D10C"/>
    <w:lvl w:ilvl="0" w:tplc="C30E9F26">
      <w:start w:val="1"/>
      <w:numFmt w:val="decimal"/>
      <w:lvlText w:val="%1."/>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834B1"/>
    <w:multiLevelType w:val="hybridMultilevel"/>
    <w:tmpl w:val="69988A66"/>
    <w:lvl w:ilvl="0" w:tplc="C30E9F26">
      <w:start w:val="1"/>
      <w:numFmt w:val="decimal"/>
      <w:lvlText w:val="%1."/>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4094E"/>
    <w:multiLevelType w:val="hybridMultilevel"/>
    <w:tmpl w:val="2668D10C"/>
    <w:lvl w:ilvl="0" w:tplc="C30E9F26">
      <w:start w:val="1"/>
      <w:numFmt w:val="decimal"/>
      <w:lvlText w:val="%1."/>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0651B"/>
    <w:multiLevelType w:val="hybridMultilevel"/>
    <w:tmpl w:val="3C4EFC7C"/>
    <w:lvl w:ilvl="0" w:tplc="C30E9F2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F6E62"/>
    <w:multiLevelType w:val="hybridMultilevel"/>
    <w:tmpl w:val="0BC6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34911"/>
    <w:multiLevelType w:val="hybridMultilevel"/>
    <w:tmpl w:val="B13CBEFE"/>
    <w:lvl w:ilvl="0" w:tplc="C30E9F2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0575BF"/>
    <w:multiLevelType w:val="hybridMultilevel"/>
    <w:tmpl w:val="CF92CDC0"/>
    <w:lvl w:ilvl="0" w:tplc="08090001">
      <w:start w:val="1"/>
      <w:numFmt w:val="bullet"/>
      <w:lvlText w:val=""/>
      <w:lvlJc w:val="left"/>
      <w:pPr>
        <w:ind w:left="720" w:hanging="360"/>
      </w:pPr>
      <w:rPr>
        <w:rFonts w:ascii="Symbol" w:hAnsi="Symbol" w:hint="default"/>
      </w:rPr>
    </w:lvl>
    <w:lvl w:ilvl="1" w:tplc="E91A50D0">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E250B"/>
    <w:multiLevelType w:val="hybridMultilevel"/>
    <w:tmpl w:val="7D767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7256C8"/>
    <w:multiLevelType w:val="hybridMultilevel"/>
    <w:tmpl w:val="DC1E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5421D"/>
    <w:multiLevelType w:val="hybridMultilevel"/>
    <w:tmpl w:val="0A68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A1EC7"/>
    <w:multiLevelType w:val="hybridMultilevel"/>
    <w:tmpl w:val="F118B53C"/>
    <w:lvl w:ilvl="0" w:tplc="C30E9F2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2C58D6"/>
    <w:multiLevelType w:val="hybridMultilevel"/>
    <w:tmpl w:val="95C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93209"/>
    <w:multiLevelType w:val="hybridMultilevel"/>
    <w:tmpl w:val="2082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F5269"/>
    <w:multiLevelType w:val="hybridMultilevel"/>
    <w:tmpl w:val="7840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7F14CB"/>
    <w:multiLevelType w:val="hybridMultilevel"/>
    <w:tmpl w:val="D1AA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136E69"/>
    <w:multiLevelType w:val="hybridMultilevel"/>
    <w:tmpl w:val="E47CE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815CF8"/>
    <w:multiLevelType w:val="hybridMultilevel"/>
    <w:tmpl w:val="D9AAF796"/>
    <w:lvl w:ilvl="0" w:tplc="C30E9F26">
      <w:start w:val="1"/>
      <w:numFmt w:val="decimal"/>
      <w:lvlText w:val="%1."/>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1158EA"/>
    <w:multiLevelType w:val="hybridMultilevel"/>
    <w:tmpl w:val="B422F65C"/>
    <w:lvl w:ilvl="0" w:tplc="CA9AB59C">
      <w:start w:val="1"/>
      <w:numFmt w:val="bullet"/>
      <w:lvlText w:val=""/>
      <w:lvlJc w:val="left"/>
      <w:pPr>
        <w:tabs>
          <w:tab w:val="num" w:pos="454"/>
        </w:tabs>
        <w:ind w:left="454" w:hanging="45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22212"/>
    <w:multiLevelType w:val="hybridMultilevel"/>
    <w:tmpl w:val="943E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BD63B0"/>
    <w:multiLevelType w:val="hybridMultilevel"/>
    <w:tmpl w:val="2EAC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52069"/>
    <w:multiLevelType w:val="hybridMultilevel"/>
    <w:tmpl w:val="4232D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0"/>
  </w:num>
  <w:num w:numId="4">
    <w:abstractNumId w:val="18"/>
  </w:num>
  <w:num w:numId="5">
    <w:abstractNumId w:val="15"/>
  </w:num>
  <w:num w:numId="6">
    <w:abstractNumId w:val="21"/>
  </w:num>
  <w:num w:numId="7">
    <w:abstractNumId w:val="7"/>
  </w:num>
  <w:num w:numId="8">
    <w:abstractNumId w:val="2"/>
  </w:num>
  <w:num w:numId="9">
    <w:abstractNumId w:val="27"/>
  </w:num>
  <w:num w:numId="10">
    <w:abstractNumId w:val="23"/>
  </w:num>
  <w:num w:numId="11">
    <w:abstractNumId w:val="22"/>
  </w:num>
  <w:num w:numId="12">
    <w:abstractNumId w:val="13"/>
  </w:num>
  <w:num w:numId="13">
    <w:abstractNumId w:val="17"/>
  </w:num>
  <w:num w:numId="14">
    <w:abstractNumId w:val="24"/>
  </w:num>
  <w:num w:numId="15">
    <w:abstractNumId w:val="12"/>
  </w:num>
  <w:num w:numId="16">
    <w:abstractNumId w:val="5"/>
  </w:num>
  <w:num w:numId="17">
    <w:abstractNumId w:val="29"/>
  </w:num>
  <w:num w:numId="18">
    <w:abstractNumId w:val="16"/>
  </w:num>
  <w:num w:numId="19">
    <w:abstractNumId w:val="4"/>
  </w:num>
  <w:num w:numId="20">
    <w:abstractNumId w:val="19"/>
  </w:num>
  <w:num w:numId="21">
    <w:abstractNumId w:val="1"/>
  </w:num>
  <w:num w:numId="22">
    <w:abstractNumId w:val="6"/>
  </w:num>
  <w:num w:numId="23">
    <w:abstractNumId w:val="10"/>
  </w:num>
  <w:num w:numId="24">
    <w:abstractNumId w:val="25"/>
  </w:num>
  <w:num w:numId="25">
    <w:abstractNumId w:val="28"/>
  </w:num>
  <w:num w:numId="26">
    <w:abstractNumId w:val="3"/>
  </w:num>
  <w:num w:numId="27">
    <w:abstractNumId w:val="11"/>
  </w:num>
  <w:num w:numId="28">
    <w:abstractNumId w:val="8"/>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3D"/>
    <w:rsid w:val="00000ED8"/>
    <w:rsid w:val="0004293B"/>
    <w:rsid w:val="000D0BFB"/>
    <w:rsid w:val="0010583C"/>
    <w:rsid w:val="0013603A"/>
    <w:rsid w:val="00166ECF"/>
    <w:rsid w:val="001A377E"/>
    <w:rsid w:val="001C4912"/>
    <w:rsid w:val="003229BD"/>
    <w:rsid w:val="003552C9"/>
    <w:rsid w:val="00397417"/>
    <w:rsid w:val="003C561B"/>
    <w:rsid w:val="0045630D"/>
    <w:rsid w:val="00533189"/>
    <w:rsid w:val="00650C18"/>
    <w:rsid w:val="006F6D42"/>
    <w:rsid w:val="0077199C"/>
    <w:rsid w:val="007838FA"/>
    <w:rsid w:val="00993E3D"/>
    <w:rsid w:val="009B20CC"/>
    <w:rsid w:val="00A211BD"/>
    <w:rsid w:val="00A41E47"/>
    <w:rsid w:val="00A62B67"/>
    <w:rsid w:val="00B2633D"/>
    <w:rsid w:val="00B46373"/>
    <w:rsid w:val="00B520DD"/>
    <w:rsid w:val="00BC12B3"/>
    <w:rsid w:val="00D35AF9"/>
    <w:rsid w:val="00D602EC"/>
    <w:rsid w:val="00DB5187"/>
    <w:rsid w:val="00E05635"/>
    <w:rsid w:val="00EA1C24"/>
    <w:rsid w:val="00F81671"/>
    <w:rsid w:val="00FC3771"/>
    <w:rsid w:val="00FD2CFA"/>
    <w:rsid w:val="00FD74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B98FC76"/>
  <w15:chartTrackingRefBased/>
  <w15:docId w15:val="{A796A7F2-1B75-440B-946E-614C750E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3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2633D"/>
    <w:pPr>
      <w:spacing w:after="0" w:line="240" w:lineRule="auto"/>
    </w:pPr>
    <w:rPr>
      <w:rFonts w:ascii="Times New Roman" w:eastAsia="Times New Roman" w:hAnsi="Times New Roman" w:cs="Times New Roman"/>
      <w:color w:val="000000"/>
      <w:kern w:val="22"/>
      <w:sz w:val="20"/>
      <w:szCs w:val="20"/>
      <w:lang w:val="en-AU"/>
    </w:rPr>
  </w:style>
  <w:style w:type="character" w:customStyle="1" w:styleId="BodyText3Char">
    <w:name w:val="Body Text 3 Char"/>
    <w:basedOn w:val="DefaultParagraphFont"/>
    <w:link w:val="BodyText3"/>
    <w:rsid w:val="00B2633D"/>
    <w:rPr>
      <w:rFonts w:ascii="Times New Roman" w:eastAsia="Times New Roman" w:hAnsi="Times New Roman" w:cs="Times New Roman"/>
      <w:color w:val="000000"/>
      <w:kern w:val="22"/>
      <w:sz w:val="20"/>
      <w:szCs w:val="20"/>
      <w:lang w:val="en-AU"/>
    </w:rPr>
  </w:style>
  <w:style w:type="paragraph" w:styleId="Header">
    <w:name w:val="header"/>
    <w:basedOn w:val="Normal"/>
    <w:link w:val="HeaderChar"/>
    <w:uiPriority w:val="99"/>
    <w:unhideWhenUsed/>
    <w:rsid w:val="00B26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33D"/>
  </w:style>
  <w:style w:type="paragraph" w:styleId="Footer">
    <w:name w:val="footer"/>
    <w:basedOn w:val="Normal"/>
    <w:link w:val="FooterChar"/>
    <w:uiPriority w:val="99"/>
    <w:unhideWhenUsed/>
    <w:rsid w:val="00B26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33D"/>
  </w:style>
  <w:style w:type="paragraph" w:styleId="ListParagraph">
    <w:name w:val="List Paragraph"/>
    <w:basedOn w:val="Normal"/>
    <w:uiPriority w:val="34"/>
    <w:qFormat/>
    <w:rsid w:val="00166ECF"/>
    <w:pPr>
      <w:ind w:left="720"/>
      <w:contextualSpacing/>
    </w:pPr>
  </w:style>
  <w:style w:type="character" w:styleId="Hyperlink">
    <w:name w:val="Hyperlink"/>
    <w:basedOn w:val="DefaultParagraphFont"/>
    <w:uiPriority w:val="99"/>
    <w:unhideWhenUsed/>
    <w:rsid w:val="00FD74AA"/>
    <w:rPr>
      <w:color w:val="0563C1" w:themeColor="hyperlink"/>
      <w:u w:val="single"/>
    </w:rPr>
  </w:style>
  <w:style w:type="paragraph" w:styleId="BalloonText">
    <w:name w:val="Balloon Text"/>
    <w:basedOn w:val="Normal"/>
    <w:link w:val="BalloonTextChar"/>
    <w:uiPriority w:val="99"/>
    <w:semiHidden/>
    <w:unhideWhenUsed/>
    <w:rsid w:val="00FD7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ttingham.ac.uk/library/reading-lists/reading-list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ttingham.ac.uk/hr/equality-diversity/equality-law/equality-act/equality-ac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2access.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ottingham.ac.uk/studyingeffectively/studying/integrity/index.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ki.ucl.ac.uk/display/UCLELearning/UCL+E-Learning+Baseline%3A+enhancing+e-learning+provision?preview=/51712848/61793610/UCL%20E-Learning%20Baseline%20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6B8A0-A12B-4597-9AA7-91C298AE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Denise</dc:creator>
  <cp:keywords/>
  <dc:description/>
  <cp:lastModifiedBy>Denise Sweeney</cp:lastModifiedBy>
  <cp:revision>13</cp:revision>
  <cp:lastPrinted>2017-06-02T12:13:00Z</cp:lastPrinted>
  <dcterms:created xsi:type="dcterms:W3CDTF">2017-03-22T08:59:00Z</dcterms:created>
  <dcterms:modified xsi:type="dcterms:W3CDTF">2018-09-20T16:32:00Z</dcterms:modified>
</cp:coreProperties>
</file>